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EF138" w14:textId="77777777" w:rsidR="00B02011" w:rsidRPr="00F30E73" w:rsidRDefault="009768A0" w:rsidP="00F30E73">
      <w:pPr>
        <w:pStyle w:val="beforetable"/>
        <w:spacing w:line="260" w:lineRule="atLeast"/>
        <w:jc w:val="both"/>
        <w:rPr>
          <w:rFonts w:asciiTheme="minorHAnsi" w:hAnsiTheme="minorHAnsi"/>
          <w:sz w:val="22"/>
          <w:szCs w:val="22"/>
        </w:rPr>
      </w:pPr>
      <w:r>
        <w:rPr>
          <w:rFonts w:asciiTheme="minorHAnsi" w:hAnsiTheme="minorHAnsi"/>
          <w:noProof/>
          <w:sz w:val="22"/>
          <w:szCs w:val="22"/>
          <w:lang w:eastAsia="nl-NL"/>
        </w:rPr>
        <mc:AlternateContent>
          <mc:Choice Requires="wps">
            <w:drawing>
              <wp:anchor distT="4294967295" distB="4294967295" distL="114299" distR="114299" simplePos="0" relativeHeight="251657728" behindDoc="0" locked="0" layoutInCell="1" allowOverlap="1" wp14:anchorId="29FAA6D9" wp14:editId="0FDF96F2">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68B5FC0" w14:textId="77777777" w:rsidR="00BD2AE6" w:rsidRDefault="00BD2AE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A6D9"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14:paraId="668B5FC0" w14:textId="77777777" w:rsidR="00BD2AE6" w:rsidRDefault="00BD2AE6"/>
                  </w:txbxContent>
                </v:textbox>
              </v:shape>
            </w:pict>
          </mc:Fallback>
        </mc:AlternateContent>
      </w:r>
    </w:p>
    <w:tbl>
      <w:tblPr>
        <w:tblW w:w="6522" w:type="dxa"/>
        <w:tblInd w:w="-426" w:type="dxa"/>
        <w:tblLayout w:type="fixed"/>
        <w:tblCellMar>
          <w:left w:w="0" w:type="dxa"/>
          <w:right w:w="0" w:type="dxa"/>
        </w:tblCellMar>
        <w:tblLook w:val="01E0" w:firstRow="1" w:lastRow="1" w:firstColumn="1" w:lastColumn="1" w:noHBand="0" w:noVBand="0"/>
      </w:tblPr>
      <w:tblGrid>
        <w:gridCol w:w="6522"/>
      </w:tblGrid>
      <w:tr w:rsidR="00114738" w:rsidRPr="00F30E73" w14:paraId="6162CA5C" w14:textId="77777777" w:rsidTr="007363B7">
        <w:trPr>
          <w:trHeight w:hRule="exact" w:val="4698"/>
        </w:trPr>
        <w:tc>
          <w:tcPr>
            <w:tcW w:w="6522" w:type="dxa"/>
          </w:tcPr>
          <w:p w14:paraId="6B48C2B7" w14:textId="77777777" w:rsidR="00114738" w:rsidRPr="00F30E73" w:rsidRDefault="00114738" w:rsidP="00B277F9">
            <w:pPr>
              <w:pStyle w:val="titel"/>
              <w:spacing w:line="260" w:lineRule="atLeast"/>
              <w:jc w:val="right"/>
              <w:rPr>
                <w:rFonts w:asciiTheme="minorHAnsi" w:hAnsiTheme="minorHAnsi"/>
                <w:color w:val="002060"/>
                <w:sz w:val="40"/>
                <w:szCs w:val="40"/>
              </w:rPr>
            </w:pPr>
            <w:r w:rsidRPr="00114738">
              <w:rPr>
                <w:rFonts w:asciiTheme="minorHAnsi" w:hAnsiTheme="minorHAnsi"/>
                <w:noProof/>
                <w:color w:val="002060"/>
                <w:sz w:val="40"/>
                <w:szCs w:val="40"/>
                <w:lang w:eastAsia="nl-NL"/>
              </w:rPr>
              <w:drawing>
                <wp:inline distT="0" distB="0" distL="0" distR="0" wp14:anchorId="0FAE79AA" wp14:editId="337E27A1">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F30E73" w14:paraId="3C115B4B" w14:textId="77777777" w:rsidTr="007363B7">
        <w:trPr>
          <w:trHeight w:hRule="exact" w:val="1837"/>
        </w:trPr>
        <w:tc>
          <w:tcPr>
            <w:tcW w:w="6522" w:type="dxa"/>
          </w:tcPr>
          <w:p w14:paraId="25FA0A35" w14:textId="77777777" w:rsidR="00B02011" w:rsidRPr="00F30E73" w:rsidRDefault="00B02011" w:rsidP="00F30E73">
            <w:pPr>
              <w:pStyle w:val="titel"/>
              <w:spacing w:line="260" w:lineRule="atLeast"/>
              <w:rPr>
                <w:rFonts w:asciiTheme="minorHAnsi" w:hAnsiTheme="minorHAnsi"/>
                <w:color w:val="002060"/>
                <w:sz w:val="40"/>
                <w:szCs w:val="40"/>
              </w:rPr>
            </w:pPr>
            <w:r w:rsidRPr="00F30E73">
              <w:rPr>
                <w:rFonts w:asciiTheme="minorHAnsi" w:hAnsiTheme="minorHAnsi"/>
                <w:color w:val="002060"/>
                <w:sz w:val="40"/>
                <w:szCs w:val="40"/>
              </w:rPr>
              <w:t>Programmablad</w:t>
            </w:r>
          </w:p>
          <w:p w14:paraId="0466647B" w14:textId="5FB72046" w:rsidR="002A4A84" w:rsidRPr="007363B7" w:rsidRDefault="0089326A" w:rsidP="002A4A84">
            <w:pPr>
              <w:rPr>
                <w:rFonts w:cs="Arial"/>
                <w:b/>
                <w:bCs/>
                <w:color w:val="00B050"/>
                <w:sz w:val="28"/>
                <w:szCs w:val="28"/>
              </w:rPr>
            </w:pPr>
            <w:r w:rsidRPr="007363B7">
              <w:rPr>
                <w:b/>
                <w:color w:val="00B050"/>
                <w:sz w:val="28"/>
                <w:szCs w:val="28"/>
              </w:rPr>
              <w:t xml:space="preserve">Cursus: </w:t>
            </w:r>
            <w:r w:rsidR="002A4A84" w:rsidRPr="007363B7">
              <w:rPr>
                <w:rFonts w:cs="Arial"/>
                <w:b/>
                <w:bCs/>
                <w:color w:val="00B050"/>
                <w:sz w:val="28"/>
                <w:szCs w:val="28"/>
              </w:rPr>
              <w:t xml:space="preserve">Preventie </w:t>
            </w:r>
            <w:r w:rsidR="007363B7" w:rsidRPr="007363B7">
              <w:rPr>
                <w:rFonts w:cs="Arial"/>
                <w:b/>
                <w:bCs/>
                <w:color w:val="00B050"/>
                <w:sz w:val="28"/>
                <w:szCs w:val="28"/>
              </w:rPr>
              <w:t>-</w:t>
            </w:r>
            <w:r w:rsidR="002A4A84" w:rsidRPr="007363B7">
              <w:rPr>
                <w:rFonts w:cs="Arial"/>
                <w:b/>
                <w:bCs/>
                <w:color w:val="00B050"/>
                <w:sz w:val="28"/>
                <w:szCs w:val="28"/>
              </w:rPr>
              <w:t xml:space="preserve"> inleiding tot arbeidsveiligheid en arbeidshygiëne in één dag</w:t>
            </w:r>
          </w:p>
          <w:p w14:paraId="67297243" w14:textId="77777777" w:rsidR="00B02011" w:rsidRPr="00F30E73" w:rsidRDefault="00B02011" w:rsidP="002A4A84">
            <w:pPr>
              <w:pStyle w:val="subtitel"/>
              <w:spacing w:line="260" w:lineRule="atLeast"/>
              <w:rPr>
                <w:rFonts w:asciiTheme="minorHAnsi" w:hAnsiTheme="minorHAnsi"/>
                <w:sz w:val="22"/>
                <w:szCs w:val="22"/>
              </w:rPr>
            </w:pPr>
          </w:p>
        </w:tc>
      </w:tr>
      <w:tr w:rsidR="00B02011" w:rsidRPr="00F30E73" w14:paraId="629747DB" w14:textId="77777777" w:rsidTr="007363B7">
        <w:trPr>
          <w:trHeight w:hRule="exact" w:val="1555"/>
        </w:trPr>
        <w:tc>
          <w:tcPr>
            <w:tcW w:w="6522" w:type="dxa"/>
          </w:tcPr>
          <w:p w14:paraId="00E815C1" w14:textId="45AA62C3" w:rsidR="0090094E" w:rsidRPr="00F30E73" w:rsidRDefault="008D3E65" w:rsidP="002A4A84">
            <w:pPr>
              <w:pStyle w:val="broodtekst"/>
              <w:spacing w:line="260" w:lineRule="atLeast"/>
              <w:jc w:val="both"/>
              <w:rPr>
                <w:rFonts w:asciiTheme="minorHAnsi" w:hAnsiTheme="minorHAnsi"/>
                <w:sz w:val="22"/>
                <w:szCs w:val="22"/>
              </w:rPr>
            </w:pPr>
            <w:r>
              <w:rPr>
                <w:rFonts w:asciiTheme="minorHAnsi" w:hAnsiTheme="minorHAnsi"/>
                <w:sz w:val="22"/>
                <w:szCs w:val="22"/>
              </w:rPr>
              <w:t>30-03-2019/19-03/T57</w:t>
            </w:r>
          </w:p>
        </w:tc>
      </w:tr>
      <w:tr w:rsidR="00B02011" w:rsidRPr="00F30E73" w14:paraId="7057311F" w14:textId="77777777" w:rsidTr="007363B7">
        <w:tc>
          <w:tcPr>
            <w:tcW w:w="6522" w:type="dxa"/>
          </w:tcPr>
          <w:p w14:paraId="50CB6392" w14:textId="77777777" w:rsidR="007363B7" w:rsidRPr="00563330" w:rsidRDefault="007363B7" w:rsidP="007363B7">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25B7B4F4" w14:textId="77777777" w:rsidR="007363B7" w:rsidRPr="00B1190C" w:rsidRDefault="007363B7" w:rsidP="007363B7">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Pr>
                <w:rFonts w:ascii="Arial" w:hAnsi="Arial" w:cs="Arial"/>
                <w:sz w:val="22"/>
                <w:szCs w:val="22"/>
                <w:vertAlign w:val="superscript"/>
              </w:rPr>
              <w:t xml:space="preserve">Dean </w:t>
            </w:r>
            <w:r>
              <w:rPr>
                <w:rFonts w:ascii="Arial" w:hAnsi="Arial" w:cs="Arial"/>
                <w:i/>
                <w:sz w:val="22"/>
                <w:szCs w:val="22"/>
                <w:vertAlign w:val="superscript"/>
              </w:rPr>
              <w:t>my-</w:t>
            </w:r>
            <w:r>
              <w:rPr>
                <w:rFonts w:ascii="Arial" w:hAnsi="Arial" w:cs="Arial"/>
                <w:sz w:val="22"/>
                <w:szCs w:val="22"/>
                <w:vertAlign w:val="superscript"/>
              </w:rPr>
              <w:t>academy HumanTotalCare/directeur medische zaken ArboNed/bedrijfsarts</w:t>
            </w:r>
          </w:p>
          <w:p w14:paraId="13A5B11C" w14:textId="77777777" w:rsidR="007363B7"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5688490D" w14:textId="77777777" w:rsidR="007363B7" w:rsidRDefault="007363B7" w:rsidP="007363B7">
            <w:pPr>
              <w:pStyle w:val="afzendgegevens"/>
              <w:spacing w:line="260" w:lineRule="atLeast"/>
              <w:jc w:val="both"/>
              <w:rPr>
                <w:rFonts w:ascii="Arial" w:hAnsi="Arial" w:cs="Arial"/>
                <w:sz w:val="22"/>
                <w:szCs w:val="22"/>
                <w:vertAlign w:val="superscript"/>
              </w:rPr>
            </w:pPr>
          </w:p>
          <w:p w14:paraId="4567554F" w14:textId="77777777" w:rsidR="007363B7" w:rsidRPr="00563330"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8408C85" w14:textId="77777777" w:rsidR="007363B7" w:rsidRPr="00563330"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4F5B9578" w14:textId="77777777" w:rsidR="007363B7" w:rsidRPr="00563330" w:rsidRDefault="007363B7" w:rsidP="007363B7">
            <w:pPr>
              <w:pStyle w:val="afzendgegevens"/>
              <w:spacing w:line="260" w:lineRule="atLeast"/>
              <w:jc w:val="both"/>
              <w:rPr>
                <w:rFonts w:ascii="Arial" w:hAnsi="Arial" w:cs="Arial"/>
                <w:sz w:val="22"/>
                <w:szCs w:val="22"/>
                <w:vertAlign w:val="superscript"/>
              </w:rPr>
            </w:pPr>
          </w:p>
          <w:p w14:paraId="0781FD8E" w14:textId="77777777" w:rsidR="007363B7" w:rsidRPr="00563330" w:rsidRDefault="007363B7" w:rsidP="007363B7">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Pr="00563330">
              <w:rPr>
                <w:rFonts w:ascii="Arial" w:hAnsi="Arial" w:cs="Arial"/>
                <w:sz w:val="22"/>
                <w:szCs w:val="22"/>
                <w:vertAlign w:val="superscript"/>
              </w:rPr>
              <w:tab/>
            </w:r>
          </w:p>
          <w:p w14:paraId="20E8E5B6" w14:textId="77777777" w:rsidR="007363B7" w:rsidRPr="00563330" w:rsidRDefault="007363B7" w:rsidP="007363B7">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7BA839B9" w14:textId="77777777" w:rsidR="007363B7" w:rsidRDefault="007363B7" w:rsidP="007363B7">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r w:rsidRPr="00563330">
              <w:rPr>
                <w:rFonts w:ascii="Arial" w:hAnsi="Arial" w:cs="Arial"/>
                <w:sz w:val="22"/>
                <w:szCs w:val="22"/>
                <w:vertAlign w:val="superscript"/>
              </w:rPr>
              <w:fldChar w:fldCharType="end"/>
            </w:r>
          </w:p>
          <w:p w14:paraId="3EF054B2" w14:textId="24EDF826" w:rsidR="007363B7"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3508AB Utrecht</w:t>
            </w:r>
          </w:p>
          <w:p w14:paraId="60AC85FB" w14:textId="6457B1F2" w:rsidR="007363B7" w:rsidRPr="007363B7" w:rsidRDefault="007363B7" w:rsidP="007363B7">
            <w:pPr>
              <w:pStyle w:val="afzendgegevens"/>
              <w:spacing w:line="260" w:lineRule="atLeast"/>
              <w:jc w:val="both"/>
              <w:rPr>
                <w:rFonts w:ascii="Arial" w:hAnsi="Arial" w:cs="Arial"/>
                <w:sz w:val="22"/>
                <w:szCs w:val="22"/>
              </w:rPr>
            </w:pPr>
            <w:r w:rsidRPr="007363B7">
              <w:rPr>
                <w:rFonts w:ascii="Arial" w:hAnsi="Arial" w:cs="Arial"/>
                <w:sz w:val="22"/>
                <w:szCs w:val="22"/>
              </w:rPr>
              <w:t xml:space="preserve"> </w:t>
            </w:r>
          </w:p>
          <w:p w14:paraId="4A6ABB82" w14:textId="77777777" w:rsidR="007363B7" w:rsidRPr="007363B7" w:rsidRDefault="007363B7" w:rsidP="007363B7">
            <w:pPr>
              <w:pStyle w:val="afzendgegevens"/>
              <w:spacing w:line="260" w:lineRule="atLeast"/>
              <w:jc w:val="both"/>
              <w:rPr>
                <w:rFonts w:ascii="Arial" w:hAnsi="Arial" w:cs="Arial"/>
                <w:sz w:val="22"/>
                <w:szCs w:val="22"/>
                <w:vertAlign w:val="superscript"/>
              </w:rPr>
            </w:pPr>
          </w:p>
          <w:p w14:paraId="190F059E" w14:textId="48624C69" w:rsidR="00B02011" w:rsidRPr="00F30E73" w:rsidRDefault="00B02011" w:rsidP="007363B7">
            <w:pPr>
              <w:pStyle w:val="afzendgegevens"/>
              <w:tabs>
                <w:tab w:val="right" w:pos="6082"/>
              </w:tabs>
              <w:spacing w:line="260" w:lineRule="atLeast"/>
              <w:jc w:val="both"/>
              <w:rPr>
                <w:rFonts w:asciiTheme="minorHAnsi" w:hAnsiTheme="minorHAnsi"/>
                <w:sz w:val="22"/>
                <w:szCs w:val="22"/>
              </w:rPr>
            </w:pPr>
          </w:p>
        </w:tc>
      </w:tr>
    </w:tbl>
    <w:p w14:paraId="5C047157" w14:textId="77777777" w:rsidR="00B02011" w:rsidRPr="00F30E73" w:rsidRDefault="00B02011" w:rsidP="00F30E73">
      <w:pPr>
        <w:pStyle w:val="broodtekst"/>
        <w:spacing w:line="260" w:lineRule="atLeast"/>
        <w:jc w:val="both"/>
        <w:rPr>
          <w:rFonts w:asciiTheme="minorHAnsi" w:hAnsiTheme="minorHAnsi"/>
          <w:sz w:val="22"/>
          <w:szCs w:val="22"/>
        </w:rPr>
      </w:pPr>
    </w:p>
    <w:p w14:paraId="317CF2D8" w14:textId="77777777" w:rsidR="00B02011" w:rsidRPr="00F30E73" w:rsidRDefault="00B02011" w:rsidP="00F30E73">
      <w:pPr>
        <w:pStyle w:val="broodtekst"/>
        <w:spacing w:line="260" w:lineRule="atLeast"/>
        <w:jc w:val="both"/>
        <w:rPr>
          <w:rFonts w:asciiTheme="minorHAnsi" w:hAnsiTheme="minorHAnsi"/>
          <w:sz w:val="22"/>
          <w:szCs w:val="22"/>
        </w:rPr>
      </w:pPr>
      <w:bookmarkStart w:id="0" w:name="cursor"/>
      <w:bookmarkEnd w:id="0"/>
    </w:p>
    <w:p w14:paraId="217D12F3" w14:textId="77777777" w:rsidR="00B02011" w:rsidRPr="00F30E73" w:rsidRDefault="009768A0" w:rsidP="00F30E73">
      <w:pPr>
        <w:pStyle w:val="broodtekst"/>
        <w:spacing w:line="260" w:lineRule="atLeast"/>
        <w:jc w:val="both"/>
        <w:rPr>
          <w:rFonts w:asciiTheme="minorHAnsi" w:hAnsiTheme="minorHAnsi"/>
          <w:sz w:val="22"/>
          <w:szCs w:val="22"/>
        </w:rPr>
        <w:sectPr w:rsidR="00B02011" w:rsidRPr="00F30E73" w:rsidSect="00114738">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Theme="minorHAnsi" w:hAnsiTheme="minorHAnsi"/>
          <w:noProof/>
          <w:sz w:val="22"/>
          <w:szCs w:val="22"/>
          <w:lang w:eastAsia="nl-NL"/>
        </w:rPr>
        <mc:AlternateContent>
          <mc:Choice Requires="wps">
            <w:drawing>
              <wp:anchor distT="0" distB="0" distL="114300" distR="114300" simplePos="0" relativeHeight="251656704" behindDoc="0" locked="1" layoutInCell="1" allowOverlap="1" wp14:anchorId="09C32029" wp14:editId="1DB5821D">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72E25034" w14:textId="77777777" w:rsidR="00BD2AE6" w:rsidRPr="00017046" w:rsidRDefault="00BD2AE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32029"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14:paraId="72E25034" w14:textId="77777777" w:rsidR="00BD2AE6" w:rsidRPr="00017046" w:rsidRDefault="00BD2AE6">
                      <w:pPr>
                        <w:jc w:val="center"/>
                      </w:pPr>
                      <w:r w:rsidRPr="00017046">
                        <w:t>Extern logo</w:t>
                      </w:r>
                    </w:p>
                  </w:txbxContent>
                </v:textbox>
                <w10:wrap anchorx="page" anchory="page"/>
                <w10:anchorlock/>
              </v:shape>
            </w:pict>
          </mc:Fallback>
        </mc:AlternateContent>
      </w:r>
    </w:p>
    <w:p w14:paraId="564CBCE2" w14:textId="77777777" w:rsidR="00B02011" w:rsidRPr="001F718F" w:rsidRDefault="00B02011" w:rsidP="00F30E73">
      <w:pPr>
        <w:pStyle w:val="inhoudsopgave"/>
        <w:spacing w:after="1480" w:line="260" w:lineRule="atLeast"/>
        <w:jc w:val="both"/>
        <w:rPr>
          <w:rFonts w:asciiTheme="minorHAnsi" w:hAnsiTheme="minorHAnsi"/>
          <w:color w:val="002060"/>
          <w:szCs w:val="40"/>
        </w:rPr>
      </w:pPr>
      <w:r w:rsidRPr="001F718F">
        <w:rPr>
          <w:rFonts w:asciiTheme="minorHAnsi" w:hAnsiTheme="minorHAnsi"/>
          <w:color w:val="002060"/>
          <w:szCs w:val="40"/>
        </w:rPr>
        <w:lastRenderedPageBreak/>
        <w:t>Inhoudsopgave</w:t>
      </w:r>
    </w:p>
    <w:bookmarkStart w:id="1" w:name="TOC"/>
    <w:bookmarkEnd w:id="1"/>
    <w:p w14:paraId="27B7B03E" w14:textId="77777777" w:rsidR="00E22E55" w:rsidRDefault="00C37D0C">
      <w:pPr>
        <w:pStyle w:val="Inhopg1"/>
        <w:rPr>
          <w:rFonts w:asciiTheme="minorHAnsi" w:eastAsiaTheme="minorEastAsia" w:hAnsiTheme="minorHAnsi" w:cstheme="minorBidi"/>
          <w:b w:val="0"/>
          <w:noProof/>
          <w:color w:val="auto"/>
          <w:sz w:val="22"/>
          <w:szCs w:val="22"/>
          <w:lang w:eastAsia="nl-NL"/>
        </w:rPr>
      </w:pPr>
      <w:r w:rsidRPr="00F30E73">
        <w:rPr>
          <w:rFonts w:asciiTheme="minorHAnsi" w:hAnsiTheme="minorHAnsi"/>
          <w:sz w:val="22"/>
          <w:szCs w:val="22"/>
        </w:rPr>
        <w:fldChar w:fldCharType="begin"/>
      </w:r>
      <w:r w:rsidR="00B02011" w:rsidRPr="00F30E73">
        <w:rPr>
          <w:rFonts w:asciiTheme="minorHAnsi" w:hAnsiTheme="minorHAnsi"/>
          <w:sz w:val="22"/>
          <w:szCs w:val="22"/>
        </w:rPr>
        <w:instrText xml:space="preserve"> TOC \o "1-9" \z \t "kop1,1,kop2,2,kop3,3" </w:instrText>
      </w:r>
      <w:r w:rsidRPr="00F30E73">
        <w:rPr>
          <w:rFonts w:asciiTheme="minorHAnsi" w:hAnsiTheme="minorHAnsi"/>
          <w:sz w:val="22"/>
          <w:szCs w:val="22"/>
        </w:rPr>
        <w:fldChar w:fldCharType="separate"/>
      </w:r>
      <w:r w:rsidR="00E22E55" w:rsidRPr="00512CDD">
        <w:rPr>
          <w:rFonts w:ascii="Calibri" w:hAnsi="Calibri"/>
          <w:noProof/>
          <w:color w:val="00B050"/>
          <w:lang w:bidi="or-IN"/>
        </w:rPr>
        <w:t>1.</w:t>
      </w:r>
      <w:r w:rsidR="00E22E55">
        <w:rPr>
          <w:rFonts w:asciiTheme="minorHAnsi" w:eastAsiaTheme="minorEastAsia" w:hAnsiTheme="minorHAnsi" w:cstheme="minorBidi"/>
          <w:b w:val="0"/>
          <w:noProof/>
          <w:color w:val="auto"/>
          <w:sz w:val="22"/>
          <w:szCs w:val="22"/>
          <w:lang w:eastAsia="nl-NL"/>
        </w:rPr>
        <w:tab/>
      </w:r>
      <w:r w:rsidR="00E22E55" w:rsidRPr="00512CDD">
        <w:rPr>
          <w:noProof/>
          <w:color w:val="00B050"/>
        </w:rPr>
        <w:t xml:space="preserve">Cursus </w:t>
      </w:r>
      <w:r w:rsidR="00E22E55" w:rsidRPr="00512CDD">
        <w:rPr>
          <w:rFonts w:cs="Arial"/>
          <w:bCs/>
          <w:noProof/>
          <w:color w:val="00B050"/>
        </w:rPr>
        <w:t>Preventie : inleiding tot arbeidsveiligheid en arbeidshygiëne in één dag</w:t>
      </w:r>
      <w:r w:rsidR="00E22E55" w:rsidRPr="00512CDD">
        <w:rPr>
          <w:noProof/>
          <w:color w:val="00B050"/>
        </w:rPr>
        <w:t>.</w:t>
      </w:r>
      <w:r w:rsidR="00E22E55">
        <w:rPr>
          <w:noProof/>
          <w:webHidden/>
        </w:rPr>
        <w:tab/>
      </w:r>
      <w:r w:rsidR="00E22E55" w:rsidRPr="00E22E55">
        <w:rPr>
          <w:noProof/>
          <w:webHidden/>
          <w:color w:val="00B050"/>
        </w:rPr>
        <w:fldChar w:fldCharType="begin"/>
      </w:r>
      <w:r w:rsidR="00E22E55" w:rsidRPr="00E22E55">
        <w:rPr>
          <w:noProof/>
          <w:webHidden/>
          <w:color w:val="00B050"/>
        </w:rPr>
        <w:instrText xml:space="preserve"> PAGEREF _Toc506747622 \h </w:instrText>
      </w:r>
      <w:r w:rsidR="00E22E55" w:rsidRPr="00E22E55">
        <w:rPr>
          <w:noProof/>
          <w:webHidden/>
          <w:color w:val="00B050"/>
        </w:rPr>
      </w:r>
      <w:r w:rsidR="00E22E55" w:rsidRPr="00E22E55">
        <w:rPr>
          <w:noProof/>
          <w:webHidden/>
          <w:color w:val="00B050"/>
        </w:rPr>
        <w:fldChar w:fldCharType="separate"/>
      </w:r>
      <w:r w:rsidR="00E22E55" w:rsidRPr="00E22E55">
        <w:rPr>
          <w:noProof/>
          <w:webHidden/>
          <w:color w:val="00B050"/>
        </w:rPr>
        <w:t>3</w:t>
      </w:r>
      <w:r w:rsidR="00E22E55" w:rsidRPr="00E22E55">
        <w:rPr>
          <w:noProof/>
          <w:webHidden/>
          <w:color w:val="00B050"/>
        </w:rPr>
        <w:fldChar w:fldCharType="end"/>
      </w:r>
    </w:p>
    <w:p w14:paraId="4CF113EA"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1.1</w:t>
      </w:r>
      <w:r w:rsidRPr="00512CDD">
        <w:rPr>
          <w:noProof/>
          <w:color w:val="002060"/>
          <w:lang w:bidi="or-IN"/>
        </w:rPr>
        <w:t xml:space="preserve"> Achtergronden</w:t>
      </w:r>
      <w:r>
        <w:rPr>
          <w:noProof/>
          <w:webHidden/>
        </w:rPr>
        <w:tab/>
      </w:r>
      <w:r>
        <w:rPr>
          <w:noProof/>
          <w:webHidden/>
        </w:rPr>
        <w:fldChar w:fldCharType="begin"/>
      </w:r>
      <w:r>
        <w:rPr>
          <w:noProof/>
          <w:webHidden/>
        </w:rPr>
        <w:instrText xml:space="preserve"> PAGEREF _Toc506747623 \h </w:instrText>
      </w:r>
      <w:r>
        <w:rPr>
          <w:noProof/>
          <w:webHidden/>
        </w:rPr>
      </w:r>
      <w:r>
        <w:rPr>
          <w:noProof/>
          <w:webHidden/>
        </w:rPr>
        <w:fldChar w:fldCharType="separate"/>
      </w:r>
      <w:r>
        <w:rPr>
          <w:noProof/>
          <w:webHidden/>
        </w:rPr>
        <w:t>3</w:t>
      </w:r>
      <w:r>
        <w:rPr>
          <w:noProof/>
          <w:webHidden/>
        </w:rPr>
        <w:fldChar w:fldCharType="end"/>
      </w:r>
    </w:p>
    <w:p w14:paraId="5795C63B"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eastAsia="nl-NL"/>
        </w:rPr>
        <w:t>1.2</w:t>
      </w:r>
      <w:r w:rsidRPr="00512CDD">
        <w:rPr>
          <w:noProof/>
          <w:color w:val="002060"/>
          <w:lang w:bidi="or-IN"/>
        </w:rPr>
        <w:t xml:space="preserve"> Doelgroepen</w:t>
      </w:r>
      <w:r>
        <w:rPr>
          <w:noProof/>
          <w:webHidden/>
        </w:rPr>
        <w:tab/>
      </w:r>
      <w:r>
        <w:rPr>
          <w:noProof/>
          <w:webHidden/>
        </w:rPr>
        <w:fldChar w:fldCharType="begin"/>
      </w:r>
      <w:r>
        <w:rPr>
          <w:noProof/>
          <w:webHidden/>
        </w:rPr>
        <w:instrText xml:space="preserve"> PAGEREF _Toc506747624 \h </w:instrText>
      </w:r>
      <w:r>
        <w:rPr>
          <w:noProof/>
          <w:webHidden/>
        </w:rPr>
      </w:r>
      <w:r>
        <w:rPr>
          <w:noProof/>
          <w:webHidden/>
        </w:rPr>
        <w:fldChar w:fldCharType="separate"/>
      </w:r>
      <w:r>
        <w:rPr>
          <w:noProof/>
          <w:webHidden/>
        </w:rPr>
        <w:t>3</w:t>
      </w:r>
      <w:r>
        <w:rPr>
          <w:noProof/>
          <w:webHidden/>
        </w:rPr>
        <w:fldChar w:fldCharType="end"/>
      </w:r>
    </w:p>
    <w:p w14:paraId="27E2B78D"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1.3</w:t>
      </w:r>
      <w:r w:rsidRPr="00512CDD">
        <w:rPr>
          <w:noProof/>
          <w:color w:val="002060"/>
          <w:lang w:bidi="or-IN"/>
        </w:rPr>
        <w:t xml:space="preserve"> Leerdoelen</w:t>
      </w:r>
      <w:r>
        <w:rPr>
          <w:noProof/>
          <w:webHidden/>
        </w:rPr>
        <w:tab/>
      </w:r>
      <w:r>
        <w:rPr>
          <w:noProof/>
          <w:webHidden/>
        </w:rPr>
        <w:fldChar w:fldCharType="begin"/>
      </w:r>
      <w:r>
        <w:rPr>
          <w:noProof/>
          <w:webHidden/>
        </w:rPr>
        <w:instrText xml:space="preserve"> PAGEREF _Toc506747625 \h </w:instrText>
      </w:r>
      <w:r>
        <w:rPr>
          <w:noProof/>
          <w:webHidden/>
        </w:rPr>
      </w:r>
      <w:r>
        <w:rPr>
          <w:noProof/>
          <w:webHidden/>
        </w:rPr>
        <w:fldChar w:fldCharType="separate"/>
      </w:r>
      <w:r>
        <w:rPr>
          <w:noProof/>
          <w:webHidden/>
        </w:rPr>
        <w:t>3</w:t>
      </w:r>
      <w:r>
        <w:rPr>
          <w:noProof/>
          <w:webHidden/>
        </w:rPr>
        <w:fldChar w:fldCharType="end"/>
      </w:r>
    </w:p>
    <w:p w14:paraId="3FA86833"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1.4</w:t>
      </w:r>
      <w:r w:rsidRPr="00512CDD">
        <w:rPr>
          <w:noProof/>
          <w:color w:val="002060"/>
          <w:lang w:bidi="or-IN"/>
        </w:rPr>
        <w:t xml:space="preserve"> Opzet Training</w:t>
      </w:r>
      <w:r>
        <w:rPr>
          <w:noProof/>
          <w:webHidden/>
        </w:rPr>
        <w:tab/>
      </w:r>
      <w:r>
        <w:rPr>
          <w:noProof/>
          <w:webHidden/>
        </w:rPr>
        <w:fldChar w:fldCharType="begin"/>
      </w:r>
      <w:r>
        <w:rPr>
          <w:noProof/>
          <w:webHidden/>
        </w:rPr>
        <w:instrText xml:space="preserve"> PAGEREF _Toc506747626 \h </w:instrText>
      </w:r>
      <w:r>
        <w:rPr>
          <w:noProof/>
          <w:webHidden/>
        </w:rPr>
      </w:r>
      <w:r>
        <w:rPr>
          <w:noProof/>
          <w:webHidden/>
        </w:rPr>
        <w:fldChar w:fldCharType="separate"/>
      </w:r>
      <w:r>
        <w:rPr>
          <w:noProof/>
          <w:webHidden/>
        </w:rPr>
        <w:t>3</w:t>
      </w:r>
      <w:r>
        <w:rPr>
          <w:noProof/>
          <w:webHidden/>
        </w:rPr>
        <w:fldChar w:fldCharType="end"/>
      </w:r>
    </w:p>
    <w:p w14:paraId="3AB24D69"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1.5</w:t>
      </w:r>
      <w:r w:rsidRPr="00512CDD">
        <w:rPr>
          <w:noProof/>
          <w:color w:val="002060"/>
          <w:lang w:bidi="or-IN"/>
        </w:rPr>
        <w:t xml:space="preserve"> Literatuur</w:t>
      </w:r>
      <w:r>
        <w:rPr>
          <w:noProof/>
          <w:webHidden/>
        </w:rPr>
        <w:tab/>
      </w:r>
      <w:r>
        <w:rPr>
          <w:noProof/>
          <w:webHidden/>
        </w:rPr>
        <w:fldChar w:fldCharType="begin"/>
      </w:r>
      <w:r>
        <w:rPr>
          <w:noProof/>
          <w:webHidden/>
        </w:rPr>
        <w:instrText xml:space="preserve"> PAGEREF _Toc506747627 \h </w:instrText>
      </w:r>
      <w:r>
        <w:rPr>
          <w:noProof/>
          <w:webHidden/>
        </w:rPr>
      </w:r>
      <w:r>
        <w:rPr>
          <w:noProof/>
          <w:webHidden/>
        </w:rPr>
        <w:fldChar w:fldCharType="separate"/>
      </w:r>
      <w:r>
        <w:rPr>
          <w:noProof/>
          <w:webHidden/>
        </w:rPr>
        <w:t>4</w:t>
      </w:r>
      <w:r>
        <w:rPr>
          <w:noProof/>
          <w:webHidden/>
        </w:rPr>
        <w:fldChar w:fldCharType="end"/>
      </w:r>
    </w:p>
    <w:p w14:paraId="655089A9"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1.6</w:t>
      </w:r>
      <w:r w:rsidRPr="00512CDD">
        <w:rPr>
          <w:noProof/>
          <w:color w:val="002060"/>
          <w:lang w:bidi="or-IN"/>
        </w:rPr>
        <w:t xml:space="preserve"> Competenties</w:t>
      </w:r>
      <w:r>
        <w:rPr>
          <w:noProof/>
          <w:webHidden/>
        </w:rPr>
        <w:tab/>
      </w:r>
      <w:r>
        <w:rPr>
          <w:noProof/>
          <w:webHidden/>
        </w:rPr>
        <w:fldChar w:fldCharType="begin"/>
      </w:r>
      <w:r>
        <w:rPr>
          <w:noProof/>
          <w:webHidden/>
        </w:rPr>
        <w:instrText xml:space="preserve"> PAGEREF _Toc506747628 \h </w:instrText>
      </w:r>
      <w:r>
        <w:rPr>
          <w:noProof/>
          <w:webHidden/>
        </w:rPr>
      </w:r>
      <w:r>
        <w:rPr>
          <w:noProof/>
          <w:webHidden/>
        </w:rPr>
        <w:fldChar w:fldCharType="separate"/>
      </w:r>
      <w:r>
        <w:rPr>
          <w:noProof/>
          <w:webHidden/>
        </w:rPr>
        <w:t>4</w:t>
      </w:r>
      <w:r>
        <w:rPr>
          <w:noProof/>
          <w:webHidden/>
        </w:rPr>
        <w:fldChar w:fldCharType="end"/>
      </w:r>
    </w:p>
    <w:p w14:paraId="5DBE1466"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1.7</w:t>
      </w:r>
      <w:r w:rsidRPr="00512CDD">
        <w:rPr>
          <w:noProof/>
          <w:color w:val="002060"/>
          <w:lang w:bidi="or-IN"/>
        </w:rPr>
        <w:t xml:space="preserve"> Aantal deelnemers</w:t>
      </w:r>
      <w:r>
        <w:rPr>
          <w:noProof/>
          <w:webHidden/>
        </w:rPr>
        <w:tab/>
      </w:r>
      <w:r>
        <w:rPr>
          <w:noProof/>
          <w:webHidden/>
        </w:rPr>
        <w:fldChar w:fldCharType="begin"/>
      </w:r>
      <w:r>
        <w:rPr>
          <w:noProof/>
          <w:webHidden/>
        </w:rPr>
        <w:instrText xml:space="preserve"> PAGEREF _Toc506747629 \h </w:instrText>
      </w:r>
      <w:r>
        <w:rPr>
          <w:noProof/>
          <w:webHidden/>
        </w:rPr>
      </w:r>
      <w:r>
        <w:rPr>
          <w:noProof/>
          <w:webHidden/>
        </w:rPr>
        <w:fldChar w:fldCharType="separate"/>
      </w:r>
      <w:r>
        <w:rPr>
          <w:noProof/>
          <w:webHidden/>
        </w:rPr>
        <w:t>4</w:t>
      </w:r>
      <w:r>
        <w:rPr>
          <w:noProof/>
          <w:webHidden/>
        </w:rPr>
        <w:fldChar w:fldCharType="end"/>
      </w:r>
    </w:p>
    <w:p w14:paraId="60217E7F"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1.8</w:t>
      </w:r>
      <w:r w:rsidRPr="00512CDD">
        <w:rPr>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_Toc506747630 \h </w:instrText>
      </w:r>
      <w:r>
        <w:rPr>
          <w:noProof/>
          <w:webHidden/>
        </w:rPr>
      </w:r>
      <w:r>
        <w:rPr>
          <w:noProof/>
          <w:webHidden/>
        </w:rPr>
        <w:fldChar w:fldCharType="separate"/>
      </w:r>
      <w:r>
        <w:rPr>
          <w:noProof/>
          <w:webHidden/>
        </w:rPr>
        <w:t>4</w:t>
      </w:r>
      <w:r>
        <w:rPr>
          <w:noProof/>
          <w:webHidden/>
        </w:rPr>
        <w:fldChar w:fldCharType="end"/>
      </w:r>
    </w:p>
    <w:p w14:paraId="7FFEA81F"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1.9</w:t>
      </w:r>
      <w:r w:rsidRPr="00512CDD">
        <w:rPr>
          <w:noProof/>
          <w:color w:val="002060"/>
          <w:lang w:bidi="or-IN"/>
        </w:rPr>
        <w:t xml:space="preserve"> Planning</w:t>
      </w:r>
      <w:r>
        <w:rPr>
          <w:noProof/>
          <w:webHidden/>
        </w:rPr>
        <w:tab/>
      </w:r>
      <w:r>
        <w:rPr>
          <w:noProof/>
          <w:webHidden/>
        </w:rPr>
        <w:fldChar w:fldCharType="begin"/>
      </w:r>
      <w:r>
        <w:rPr>
          <w:noProof/>
          <w:webHidden/>
        </w:rPr>
        <w:instrText xml:space="preserve"> PAGEREF _Toc506747631 \h </w:instrText>
      </w:r>
      <w:r>
        <w:rPr>
          <w:noProof/>
          <w:webHidden/>
        </w:rPr>
      </w:r>
      <w:r>
        <w:rPr>
          <w:noProof/>
          <w:webHidden/>
        </w:rPr>
        <w:fldChar w:fldCharType="separate"/>
      </w:r>
      <w:r>
        <w:rPr>
          <w:noProof/>
          <w:webHidden/>
        </w:rPr>
        <w:t>4</w:t>
      </w:r>
      <w:r>
        <w:rPr>
          <w:noProof/>
          <w:webHidden/>
        </w:rPr>
        <w:fldChar w:fldCharType="end"/>
      </w:r>
    </w:p>
    <w:p w14:paraId="6784B33B" w14:textId="77777777" w:rsidR="00E22E55" w:rsidRPr="00E22E55" w:rsidRDefault="00E22E55">
      <w:pPr>
        <w:pStyle w:val="Inhopg1"/>
        <w:rPr>
          <w:rFonts w:asciiTheme="minorHAnsi" w:eastAsiaTheme="minorEastAsia" w:hAnsiTheme="minorHAnsi" w:cstheme="minorBidi"/>
          <w:b w:val="0"/>
          <w:noProof/>
          <w:color w:val="00B050"/>
          <w:sz w:val="22"/>
          <w:szCs w:val="22"/>
          <w:lang w:eastAsia="nl-NL"/>
        </w:rPr>
      </w:pPr>
      <w:r w:rsidRPr="00512CDD">
        <w:rPr>
          <w:rFonts w:ascii="Calibri" w:hAnsi="Calibri"/>
          <w:noProof/>
          <w:color w:val="00B050"/>
          <w:lang w:bidi="or-IN"/>
        </w:rPr>
        <w:t>2.</w:t>
      </w:r>
      <w:r>
        <w:rPr>
          <w:rFonts w:asciiTheme="minorHAnsi" w:eastAsiaTheme="minorEastAsia" w:hAnsiTheme="minorHAnsi" w:cstheme="minorBidi"/>
          <w:b w:val="0"/>
          <w:noProof/>
          <w:color w:val="auto"/>
          <w:sz w:val="22"/>
          <w:szCs w:val="22"/>
          <w:lang w:eastAsia="nl-NL"/>
        </w:rPr>
        <w:tab/>
      </w:r>
      <w:r w:rsidRPr="00E22E55">
        <w:rPr>
          <w:noProof/>
          <w:color w:val="00B050"/>
          <w:lang w:bidi="or-IN"/>
        </w:rPr>
        <w:t>Docenten</w:t>
      </w:r>
      <w:r>
        <w:rPr>
          <w:noProof/>
          <w:webHidden/>
        </w:rPr>
        <w:tab/>
      </w:r>
      <w:r w:rsidRPr="00E22E55">
        <w:rPr>
          <w:noProof/>
          <w:webHidden/>
          <w:color w:val="00B050"/>
        </w:rPr>
        <w:fldChar w:fldCharType="begin"/>
      </w:r>
      <w:r w:rsidRPr="00E22E55">
        <w:rPr>
          <w:noProof/>
          <w:webHidden/>
          <w:color w:val="00B050"/>
        </w:rPr>
        <w:instrText xml:space="preserve"> PAGEREF _Toc506747632 \h </w:instrText>
      </w:r>
      <w:r w:rsidRPr="00E22E55">
        <w:rPr>
          <w:noProof/>
          <w:webHidden/>
          <w:color w:val="00B050"/>
        </w:rPr>
      </w:r>
      <w:r w:rsidRPr="00E22E55">
        <w:rPr>
          <w:noProof/>
          <w:webHidden/>
          <w:color w:val="00B050"/>
        </w:rPr>
        <w:fldChar w:fldCharType="separate"/>
      </w:r>
      <w:r w:rsidRPr="00E22E55">
        <w:rPr>
          <w:noProof/>
          <w:webHidden/>
          <w:color w:val="00B050"/>
        </w:rPr>
        <w:t>5</w:t>
      </w:r>
      <w:r w:rsidRPr="00E22E55">
        <w:rPr>
          <w:noProof/>
          <w:webHidden/>
          <w:color w:val="00B050"/>
        </w:rPr>
        <w:fldChar w:fldCharType="end"/>
      </w:r>
    </w:p>
    <w:p w14:paraId="68DCD5F1" w14:textId="77777777" w:rsidR="00E22E55" w:rsidRPr="00E22E55" w:rsidRDefault="00E22E55">
      <w:pPr>
        <w:pStyle w:val="Inhopg1"/>
        <w:rPr>
          <w:rFonts w:asciiTheme="minorHAnsi" w:eastAsiaTheme="minorEastAsia" w:hAnsiTheme="minorHAnsi" w:cstheme="minorBidi"/>
          <w:b w:val="0"/>
          <w:noProof/>
          <w:color w:val="00B050"/>
          <w:sz w:val="22"/>
          <w:szCs w:val="22"/>
          <w:lang w:eastAsia="nl-NL"/>
        </w:rPr>
      </w:pPr>
      <w:r w:rsidRPr="00E22E55">
        <w:rPr>
          <w:rFonts w:ascii="Calibri" w:hAnsi="Calibri"/>
          <w:noProof/>
          <w:color w:val="00B050"/>
          <w:lang w:bidi="or-IN"/>
        </w:rPr>
        <w:t>3.</w:t>
      </w:r>
      <w:r w:rsidRPr="00E22E55">
        <w:rPr>
          <w:rFonts w:asciiTheme="minorHAnsi" w:eastAsiaTheme="minorEastAsia" w:hAnsiTheme="minorHAnsi" w:cstheme="minorBidi"/>
          <w:b w:val="0"/>
          <w:noProof/>
          <w:color w:val="00B050"/>
          <w:sz w:val="22"/>
          <w:szCs w:val="22"/>
          <w:lang w:eastAsia="nl-NL"/>
        </w:rPr>
        <w:tab/>
      </w:r>
      <w:r w:rsidRPr="00E22E55">
        <w:rPr>
          <w:noProof/>
          <w:color w:val="00B050"/>
        </w:rPr>
        <w:t>Programma</w:t>
      </w:r>
      <w:r w:rsidRPr="00E22E55">
        <w:rPr>
          <w:noProof/>
          <w:webHidden/>
          <w:color w:val="00B050"/>
        </w:rPr>
        <w:tab/>
      </w:r>
      <w:r w:rsidRPr="00E22E55">
        <w:rPr>
          <w:noProof/>
          <w:webHidden/>
          <w:color w:val="00B050"/>
        </w:rPr>
        <w:fldChar w:fldCharType="begin"/>
      </w:r>
      <w:r w:rsidRPr="00E22E55">
        <w:rPr>
          <w:noProof/>
          <w:webHidden/>
          <w:color w:val="00B050"/>
        </w:rPr>
        <w:instrText xml:space="preserve"> PAGEREF _Toc506747633 \h </w:instrText>
      </w:r>
      <w:r w:rsidRPr="00E22E55">
        <w:rPr>
          <w:noProof/>
          <w:webHidden/>
          <w:color w:val="00B050"/>
        </w:rPr>
      </w:r>
      <w:r w:rsidRPr="00E22E55">
        <w:rPr>
          <w:noProof/>
          <w:webHidden/>
          <w:color w:val="00B050"/>
        </w:rPr>
        <w:fldChar w:fldCharType="separate"/>
      </w:r>
      <w:r w:rsidRPr="00E22E55">
        <w:rPr>
          <w:noProof/>
          <w:webHidden/>
          <w:color w:val="00B050"/>
        </w:rPr>
        <w:t>6</w:t>
      </w:r>
      <w:r w:rsidRPr="00E22E55">
        <w:rPr>
          <w:noProof/>
          <w:webHidden/>
          <w:color w:val="00B050"/>
        </w:rPr>
        <w:fldChar w:fldCharType="end"/>
      </w:r>
    </w:p>
    <w:p w14:paraId="6C66D099" w14:textId="77777777" w:rsidR="00B02011" w:rsidRPr="00F30E73" w:rsidRDefault="00C37D0C" w:rsidP="00F30E73">
      <w:pPr>
        <w:pStyle w:val="broodtekst"/>
        <w:spacing w:line="260" w:lineRule="atLeast"/>
        <w:jc w:val="both"/>
        <w:rPr>
          <w:rFonts w:asciiTheme="minorHAnsi" w:hAnsiTheme="minorHAnsi"/>
          <w:sz w:val="22"/>
          <w:szCs w:val="22"/>
        </w:rPr>
      </w:pPr>
      <w:r w:rsidRPr="00F30E73">
        <w:rPr>
          <w:rFonts w:asciiTheme="minorHAnsi" w:hAnsiTheme="minorHAnsi"/>
          <w:sz w:val="22"/>
          <w:szCs w:val="22"/>
        </w:rPr>
        <w:fldChar w:fldCharType="end"/>
      </w:r>
    </w:p>
    <w:p w14:paraId="3F5D747E" w14:textId="77777777" w:rsidR="00B02011" w:rsidRPr="00F30E73" w:rsidRDefault="00B02011" w:rsidP="00F30E73">
      <w:pPr>
        <w:pStyle w:val="broodtekst"/>
        <w:spacing w:line="260" w:lineRule="atLeast"/>
        <w:jc w:val="both"/>
        <w:rPr>
          <w:rFonts w:asciiTheme="minorHAnsi" w:hAnsiTheme="minorHAnsi"/>
          <w:sz w:val="22"/>
          <w:szCs w:val="22"/>
        </w:rPr>
      </w:pPr>
    </w:p>
    <w:p w14:paraId="7F4AE9CD" w14:textId="77777777" w:rsidR="00B02011" w:rsidRPr="00F30E73" w:rsidRDefault="00B02011" w:rsidP="00F30E73">
      <w:pPr>
        <w:spacing w:line="260" w:lineRule="atLeast"/>
        <w:jc w:val="both"/>
        <w:rPr>
          <w:rFonts w:asciiTheme="minorHAnsi" w:hAnsiTheme="minorHAnsi"/>
          <w:sz w:val="22"/>
          <w:szCs w:val="22"/>
        </w:rPr>
      </w:pPr>
    </w:p>
    <w:p w14:paraId="77F84A1E" w14:textId="77777777" w:rsidR="00B02011" w:rsidRPr="00F30E73" w:rsidRDefault="00B02011" w:rsidP="00F30E73">
      <w:pPr>
        <w:spacing w:line="260" w:lineRule="atLeast"/>
        <w:jc w:val="both"/>
        <w:rPr>
          <w:rFonts w:asciiTheme="minorHAnsi" w:hAnsiTheme="minorHAnsi"/>
          <w:sz w:val="22"/>
          <w:szCs w:val="22"/>
        </w:rPr>
      </w:pPr>
    </w:p>
    <w:p w14:paraId="0B40496D" w14:textId="77777777" w:rsidR="00B02011" w:rsidRPr="00F30E73" w:rsidRDefault="00B02011" w:rsidP="00F30E73">
      <w:pPr>
        <w:spacing w:line="260" w:lineRule="atLeast"/>
        <w:jc w:val="both"/>
        <w:rPr>
          <w:rFonts w:asciiTheme="minorHAnsi" w:hAnsiTheme="minorHAnsi"/>
          <w:sz w:val="22"/>
          <w:szCs w:val="22"/>
        </w:rPr>
      </w:pPr>
    </w:p>
    <w:p w14:paraId="3C4D9D0F" w14:textId="77777777" w:rsidR="00B02011" w:rsidRPr="00F30E73" w:rsidRDefault="00B02011" w:rsidP="00F30E73">
      <w:pPr>
        <w:spacing w:line="260" w:lineRule="atLeast"/>
        <w:jc w:val="both"/>
        <w:rPr>
          <w:rFonts w:asciiTheme="minorHAnsi" w:hAnsiTheme="minorHAnsi"/>
          <w:sz w:val="22"/>
          <w:szCs w:val="22"/>
        </w:rPr>
      </w:pPr>
    </w:p>
    <w:p w14:paraId="088F26B6" w14:textId="77777777" w:rsidR="00B02011" w:rsidRPr="00F30E73" w:rsidRDefault="00B02011" w:rsidP="00F30E73">
      <w:pPr>
        <w:spacing w:line="260" w:lineRule="atLeast"/>
        <w:jc w:val="both"/>
        <w:rPr>
          <w:rFonts w:asciiTheme="minorHAnsi" w:hAnsiTheme="minorHAnsi"/>
          <w:sz w:val="22"/>
          <w:szCs w:val="22"/>
        </w:rPr>
      </w:pPr>
    </w:p>
    <w:p w14:paraId="76CCDAEC" w14:textId="77777777" w:rsidR="00B02011" w:rsidRPr="00F30E73" w:rsidRDefault="00B02011" w:rsidP="00F30E73">
      <w:pPr>
        <w:spacing w:line="260" w:lineRule="atLeast"/>
        <w:jc w:val="both"/>
        <w:rPr>
          <w:rFonts w:asciiTheme="minorHAnsi" w:hAnsiTheme="minorHAnsi"/>
          <w:sz w:val="22"/>
          <w:szCs w:val="22"/>
        </w:rPr>
      </w:pPr>
    </w:p>
    <w:p w14:paraId="2BF78287" w14:textId="77777777" w:rsidR="00B02011" w:rsidRPr="00F30E73" w:rsidRDefault="00B02011" w:rsidP="00F30E73">
      <w:pPr>
        <w:spacing w:line="260" w:lineRule="atLeast"/>
        <w:jc w:val="both"/>
        <w:rPr>
          <w:rFonts w:asciiTheme="minorHAnsi" w:hAnsiTheme="minorHAnsi"/>
          <w:sz w:val="22"/>
          <w:szCs w:val="22"/>
        </w:rPr>
      </w:pPr>
    </w:p>
    <w:p w14:paraId="51573302" w14:textId="77777777" w:rsidR="00B02011" w:rsidRPr="00F30E73" w:rsidRDefault="00B02011" w:rsidP="00F30E73">
      <w:pPr>
        <w:spacing w:line="260" w:lineRule="atLeast"/>
        <w:jc w:val="both"/>
        <w:rPr>
          <w:rFonts w:asciiTheme="minorHAnsi" w:hAnsiTheme="minorHAnsi"/>
          <w:sz w:val="22"/>
          <w:szCs w:val="22"/>
        </w:rPr>
      </w:pPr>
    </w:p>
    <w:p w14:paraId="194CB5E3" w14:textId="77777777" w:rsidR="00B02011" w:rsidRPr="00F30E73" w:rsidRDefault="00B02011" w:rsidP="00F30E73">
      <w:pPr>
        <w:spacing w:line="260" w:lineRule="atLeast"/>
        <w:jc w:val="both"/>
        <w:rPr>
          <w:rFonts w:asciiTheme="minorHAnsi" w:hAnsiTheme="minorHAnsi"/>
          <w:sz w:val="22"/>
          <w:szCs w:val="22"/>
        </w:rPr>
      </w:pPr>
    </w:p>
    <w:p w14:paraId="2EEA76FE" w14:textId="77777777" w:rsidR="00B02011" w:rsidRPr="00F30E73" w:rsidRDefault="00B02011" w:rsidP="00F30E73">
      <w:pPr>
        <w:spacing w:line="260" w:lineRule="atLeast"/>
        <w:jc w:val="both"/>
        <w:rPr>
          <w:rFonts w:asciiTheme="minorHAnsi" w:hAnsiTheme="minorHAnsi"/>
          <w:sz w:val="22"/>
          <w:szCs w:val="22"/>
        </w:rPr>
      </w:pPr>
    </w:p>
    <w:p w14:paraId="73E3CA95" w14:textId="77777777" w:rsidR="00B02011" w:rsidRPr="00F30E73" w:rsidRDefault="00B02011" w:rsidP="00F30E73">
      <w:pPr>
        <w:spacing w:line="260" w:lineRule="atLeast"/>
        <w:jc w:val="both"/>
        <w:rPr>
          <w:rFonts w:asciiTheme="minorHAnsi" w:hAnsiTheme="minorHAnsi"/>
          <w:sz w:val="22"/>
          <w:szCs w:val="22"/>
        </w:rPr>
      </w:pPr>
    </w:p>
    <w:p w14:paraId="04DFADF1" w14:textId="77777777" w:rsidR="00B02011" w:rsidRPr="00F30E73" w:rsidRDefault="00B02011" w:rsidP="00F30E73">
      <w:pPr>
        <w:spacing w:line="260" w:lineRule="atLeast"/>
        <w:jc w:val="both"/>
        <w:rPr>
          <w:rFonts w:asciiTheme="minorHAnsi" w:hAnsiTheme="minorHAnsi"/>
          <w:sz w:val="22"/>
          <w:szCs w:val="22"/>
        </w:rPr>
      </w:pPr>
    </w:p>
    <w:p w14:paraId="1420BB1D" w14:textId="77777777" w:rsidR="00B02011" w:rsidRPr="00F30E73" w:rsidRDefault="00B02011" w:rsidP="00F30E73">
      <w:pPr>
        <w:spacing w:line="260" w:lineRule="atLeast"/>
        <w:jc w:val="both"/>
        <w:rPr>
          <w:rFonts w:asciiTheme="minorHAnsi" w:hAnsiTheme="minorHAnsi"/>
          <w:sz w:val="22"/>
          <w:szCs w:val="22"/>
        </w:rPr>
      </w:pPr>
    </w:p>
    <w:p w14:paraId="46B702BA" w14:textId="77777777" w:rsidR="00B02011" w:rsidRPr="00F30E73" w:rsidRDefault="00B02011" w:rsidP="00F30E73">
      <w:pPr>
        <w:tabs>
          <w:tab w:val="left" w:pos="3163"/>
        </w:tabs>
        <w:spacing w:line="260" w:lineRule="atLeast"/>
        <w:jc w:val="both"/>
        <w:rPr>
          <w:rFonts w:asciiTheme="minorHAnsi" w:hAnsiTheme="minorHAnsi"/>
          <w:sz w:val="22"/>
          <w:szCs w:val="22"/>
        </w:rPr>
      </w:pPr>
      <w:r w:rsidRPr="00F30E73">
        <w:rPr>
          <w:rFonts w:asciiTheme="minorHAnsi" w:hAnsiTheme="minorHAnsi"/>
          <w:sz w:val="22"/>
          <w:szCs w:val="22"/>
        </w:rPr>
        <w:tab/>
      </w:r>
    </w:p>
    <w:p w14:paraId="75F08670" w14:textId="77777777" w:rsidR="00B02011" w:rsidRPr="00E22E55" w:rsidRDefault="0089326A" w:rsidP="00F30E73">
      <w:pPr>
        <w:pStyle w:val="kop10"/>
        <w:framePr w:h="1242" w:hRule="exact" w:vSpace="0" w:wrap="notBeside" w:vAnchor="page" w:y="1422"/>
        <w:numPr>
          <w:ilvl w:val="0"/>
          <w:numId w:val="9"/>
        </w:numPr>
        <w:tabs>
          <w:tab w:val="clear" w:pos="510"/>
          <w:tab w:val="left" w:pos="567"/>
        </w:tabs>
        <w:spacing w:line="260" w:lineRule="atLeast"/>
        <w:jc w:val="both"/>
        <w:rPr>
          <w:color w:val="00B050"/>
          <w:sz w:val="24"/>
          <w:szCs w:val="24"/>
          <w:lang w:bidi="or-IN"/>
        </w:rPr>
      </w:pPr>
      <w:bookmarkStart w:id="2" w:name="_Toc506747622"/>
      <w:r w:rsidRPr="00E22E55">
        <w:rPr>
          <w:color w:val="00B050"/>
          <w:sz w:val="24"/>
          <w:szCs w:val="24"/>
        </w:rPr>
        <w:lastRenderedPageBreak/>
        <w:t xml:space="preserve">Cursus </w:t>
      </w:r>
      <w:r w:rsidR="002A4A84" w:rsidRPr="00E22E55">
        <w:rPr>
          <w:rFonts w:cs="Arial"/>
          <w:bCs/>
          <w:color w:val="00B050"/>
          <w:sz w:val="24"/>
          <w:szCs w:val="24"/>
        </w:rPr>
        <w:t>Preventie : inleiding tot arbeidsveiligheid en arbeidshygiëne in één dag</w:t>
      </w:r>
      <w:r w:rsidR="002A4A84" w:rsidRPr="00E22E55">
        <w:rPr>
          <w:color w:val="00B050"/>
          <w:sz w:val="24"/>
          <w:szCs w:val="24"/>
        </w:rPr>
        <w:t>.</w:t>
      </w:r>
      <w:bookmarkEnd w:id="2"/>
    </w:p>
    <w:p w14:paraId="276273F8" w14:textId="77777777" w:rsidR="00B02011" w:rsidRPr="003C1AFA" w:rsidRDefault="00B02011" w:rsidP="00F30E73">
      <w:pPr>
        <w:pStyle w:val="kop2"/>
        <w:spacing w:line="260" w:lineRule="atLeast"/>
        <w:jc w:val="both"/>
        <w:rPr>
          <w:color w:val="002060"/>
          <w:szCs w:val="24"/>
          <w:lang w:bidi="or-IN"/>
        </w:rPr>
      </w:pPr>
      <w:bookmarkStart w:id="3" w:name="_Toc354754313"/>
      <w:bookmarkStart w:id="4" w:name="_Toc506747623"/>
      <w:r w:rsidRPr="003C1AFA">
        <w:rPr>
          <w:color w:val="002060"/>
          <w:szCs w:val="24"/>
          <w:lang w:bidi="or-IN"/>
        </w:rPr>
        <w:t>Achtergronden</w:t>
      </w:r>
      <w:bookmarkEnd w:id="3"/>
      <w:bookmarkEnd w:id="4"/>
    </w:p>
    <w:p w14:paraId="0707BF8C" w14:textId="66CD8337" w:rsidR="002A4A84" w:rsidRPr="003C1AFA" w:rsidRDefault="00C428E5" w:rsidP="002A4A84">
      <w:pPr>
        <w:pStyle w:val="Lijstalinea"/>
        <w:spacing w:after="200" w:line="200" w:lineRule="atLeast"/>
        <w:ind w:left="0"/>
        <w:jc w:val="both"/>
        <w:rPr>
          <w:sz w:val="22"/>
          <w:szCs w:val="22"/>
        </w:rPr>
      </w:pPr>
      <w:r>
        <w:rPr>
          <w:sz w:val="22"/>
          <w:szCs w:val="22"/>
        </w:rPr>
        <w:br/>
      </w:r>
      <w:r w:rsidR="002A4A84" w:rsidRPr="003C1AFA">
        <w:rPr>
          <w:sz w:val="22"/>
          <w:szCs w:val="22"/>
        </w:rPr>
        <w:t>ArboNed, Mensely en HumanCapitalCare hebben onder andere als doel om de samenwerking van de diverse disciplines ten behoeve van de dienstverlening aan onze klanten te intensiveren. De focus daarbij op samenwerking in inhoud is essentieel.</w:t>
      </w:r>
    </w:p>
    <w:p w14:paraId="4F4C1827" w14:textId="243FBDD6" w:rsidR="002A4A84" w:rsidRPr="003C1AFA" w:rsidRDefault="002A4A84" w:rsidP="002A4A84">
      <w:pPr>
        <w:pStyle w:val="Lijstalinea"/>
        <w:spacing w:after="200" w:line="200" w:lineRule="atLeast"/>
        <w:ind w:left="0"/>
        <w:jc w:val="both"/>
        <w:rPr>
          <w:sz w:val="22"/>
          <w:szCs w:val="22"/>
        </w:rPr>
      </w:pPr>
      <w:r w:rsidRPr="003C1AFA">
        <w:rPr>
          <w:sz w:val="22"/>
          <w:szCs w:val="22"/>
        </w:rPr>
        <w:t>Op deze wijze organiseren we de tijd en mogelijkheid om de verschillende multidisciplinaire invalshoeken te benutten met betrekking tot de dienstverlening aan onze klanten.</w:t>
      </w:r>
      <w:r w:rsidR="00553EF0" w:rsidRPr="003C1AFA">
        <w:rPr>
          <w:sz w:val="22"/>
          <w:szCs w:val="22"/>
        </w:rPr>
        <w:t xml:space="preserve"> </w:t>
      </w:r>
      <w:r w:rsidRPr="003C1AFA">
        <w:rPr>
          <w:sz w:val="22"/>
          <w:szCs w:val="22"/>
        </w:rPr>
        <w:t xml:space="preserve">De nieuwe Arbowet (2017) vraag ook meer kennis van preventie van de bedrijfsarts. Dit is de gelegenheid om het vakgebied van de veiligheidskundige en arbeidshygiënist te leren kennen en toe te passen in de dagelijkse praktijk van de </w:t>
      </w:r>
      <w:r w:rsidR="00553EF0" w:rsidRPr="003C1AFA">
        <w:rPr>
          <w:sz w:val="22"/>
          <w:szCs w:val="22"/>
        </w:rPr>
        <w:t>bedrijfsarts</w:t>
      </w:r>
      <w:r w:rsidRPr="003C1AFA">
        <w:rPr>
          <w:sz w:val="22"/>
          <w:szCs w:val="22"/>
        </w:rPr>
        <w:t xml:space="preserve">. De docenten geven toelichting op wetgeving, de risico-inventarisatie en –evaluatie en de belangrijkste risico’s zoals machineveiligheid, lawaai, onveilig gedrag en gevaarlijke stoffen. </w:t>
      </w:r>
    </w:p>
    <w:p w14:paraId="35477625" w14:textId="77777777" w:rsidR="00214DE0" w:rsidRPr="003C1AFA" w:rsidRDefault="00214DE0" w:rsidP="00F30E73">
      <w:pPr>
        <w:pStyle w:val="kop2"/>
        <w:spacing w:before="100" w:beforeAutospacing="1" w:after="100" w:afterAutospacing="1" w:line="260" w:lineRule="atLeast"/>
        <w:jc w:val="both"/>
        <w:rPr>
          <w:color w:val="002060"/>
          <w:szCs w:val="24"/>
          <w:lang w:eastAsia="nl-NL"/>
        </w:rPr>
      </w:pPr>
      <w:bookmarkStart w:id="5" w:name="_Toc506747624"/>
      <w:r w:rsidRPr="003C1AFA">
        <w:rPr>
          <w:color w:val="002060"/>
          <w:szCs w:val="24"/>
          <w:lang w:bidi="or-IN"/>
        </w:rPr>
        <w:t>Doelgroepen</w:t>
      </w:r>
      <w:bookmarkEnd w:id="5"/>
    </w:p>
    <w:p w14:paraId="118C4B73" w14:textId="77777777" w:rsidR="00214DE0" w:rsidRPr="003C1AFA" w:rsidRDefault="00FC0AB1" w:rsidP="00F30E73">
      <w:pPr>
        <w:spacing w:before="100" w:beforeAutospacing="1" w:after="100" w:afterAutospacing="1" w:line="260" w:lineRule="atLeast"/>
        <w:jc w:val="both"/>
        <w:rPr>
          <w:sz w:val="22"/>
          <w:szCs w:val="22"/>
          <w:lang w:eastAsia="nl-NL"/>
        </w:rPr>
      </w:pPr>
      <w:r w:rsidRPr="003C1AFA">
        <w:rPr>
          <w:sz w:val="22"/>
          <w:szCs w:val="22"/>
          <w:lang w:eastAsia="nl-NL"/>
        </w:rPr>
        <w:t>Deze nascholing is primair bedoeld voor de (bedrijfs)artsen van HumanCapitalCare, ArboNed en Mensely</w:t>
      </w:r>
    </w:p>
    <w:p w14:paraId="4E3744BB" w14:textId="77777777" w:rsidR="00B02011" w:rsidRPr="003C1AFA" w:rsidRDefault="00214DE0" w:rsidP="00F30E73">
      <w:pPr>
        <w:pStyle w:val="kop2"/>
        <w:spacing w:line="260" w:lineRule="atLeast"/>
        <w:jc w:val="both"/>
        <w:rPr>
          <w:color w:val="002060"/>
          <w:szCs w:val="24"/>
          <w:lang w:bidi="or-IN"/>
        </w:rPr>
      </w:pPr>
      <w:bookmarkStart w:id="6" w:name="_Toc506747625"/>
      <w:r w:rsidRPr="003C1AFA">
        <w:rPr>
          <w:color w:val="002060"/>
          <w:szCs w:val="24"/>
          <w:lang w:bidi="or-IN"/>
        </w:rPr>
        <w:t>L</w:t>
      </w:r>
      <w:r w:rsidR="00B02011" w:rsidRPr="003C1AFA">
        <w:rPr>
          <w:color w:val="002060"/>
          <w:szCs w:val="24"/>
          <w:lang w:bidi="or-IN"/>
        </w:rPr>
        <w:t>eerdoelen</w:t>
      </w:r>
      <w:bookmarkEnd w:id="6"/>
    </w:p>
    <w:p w14:paraId="39549E7D" w14:textId="6EBF5D29" w:rsidR="004C5CAB" w:rsidRPr="003C1AFA" w:rsidRDefault="00C428E5" w:rsidP="00F30E73">
      <w:pPr>
        <w:pStyle w:val="Lijstalinea"/>
        <w:spacing w:line="260" w:lineRule="atLeast"/>
        <w:ind w:left="0"/>
        <w:jc w:val="both"/>
        <w:rPr>
          <w:sz w:val="22"/>
          <w:szCs w:val="22"/>
        </w:rPr>
      </w:pPr>
      <w:r>
        <w:rPr>
          <w:sz w:val="22"/>
          <w:szCs w:val="22"/>
        </w:rPr>
        <w:br/>
      </w:r>
      <w:r w:rsidR="00FC0AB1" w:rsidRPr="003C1AFA">
        <w:rPr>
          <w:sz w:val="22"/>
          <w:szCs w:val="22"/>
        </w:rPr>
        <w:t>Voor deze nascholing gelden de volgende leerdoelen:</w:t>
      </w:r>
    </w:p>
    <w:p w14:paraId="7E50F21B" w14:textId="77777777" w:rsidR="002A4A84" w:rsidRPr="003C1AFA" w:rsidRDefault="002A4A84" w:rsidP="002A4A84">
      <w:pPr>
        <w:pStyle w:val="Lijstalinea"/>
        <w:numPr>
          <w:ilvl w:val="0"/>
          <w:numId w:val="17"/>
        </w:numPr>
        <w:spacing w:after="200" w:line="280" w:lineRule="atLeast"/>
        <w:ind w:left="714" w:hanging="357"/>
        <w:jc w:val="both"/>
        <w:rPr>
          <w:sz w:val="22"/>
          <w:szCs w:val="22"/>
        </w:rPr>
      </w:pPr>
      <w:r w:rsidRPr="003C1AFA">
        <w:rPr>
          <w:sz w:val="22"/>
          <w:szCs w:val="22"/>
        </w:rPr>
        <w:t xml:space="preserve">Bedrijfsartsen zijn beter bekend met het vakgebied van de Veiligheidskundige en </w:t>
      </w:r>
      <w:r w:rsidRPr="003C1AFA">
        <w:rPr>
          <w:rFonts w:eastAsia="MS Mincho" w:cs="Arial"/>
          <w:sz w:val="22"/>
          <w:szCs w:val="22"/>
        </w:rPr>
        <w:t>de Arbeidshygiënist</w:t>
      </w:r>
      <w:r w:rsidRPr="003C1AFA">
        <w:rPr>
          <w:sz w:val="22"/>
          <w:szCs w:val="22"/>
        </w:rPr>
        <w:t>.</w:t>
      </w:r>
    </w:p>
    <w:p w14:paraId="0264E7B4" w14:textId="77777777" w:rsidR="002A4A84" w:rsidRPr="003C1AFA" w:rsidRDefault="002A4A84" w:rsidP="002A4A84">
      <w:pPr>
        <w:pStyle w:val="Lijstalinea"/>
        <w:numPr>
          <w:ilvl w:val="0"/>
          <w:numId w:val="17"/>
        </w:numPr>
        <w:spacing w:after="200" w:line="280" w:lineRule="atLeast"/>
        <w:ind w:left="714" w:hanging="357"/>
        <w:jc w:val="both"/>
        <w:rPr>
          <w:rFonts w:eastAsia="MS Mincho" w:cs="Arial"/>
          <w:sz w:val="22"/>
          <w:szCs w:val="22"/>
        </w:rPr>
      </w:pPr>
      <w:r w:rsidRPr="003C1AFA">
        <w:rPr>
          <w:sz w:val="22"/>
          <w:szCs w:val="22"/>
        </w:rPr>
        <w:t>Bedrijfsartsen weten wanneer ze de Veiligheidskundigen en/ of Arbeidshygiënisten bij klanten kunnen en moeten inschakelen.</w:t>
      </w:r>
      <w:r w:rsidRPr="003C1AFA">
        <w:rPr>
          <w:rFonts w:eastAsia="MS Mincho" w:cs="Arial"/>
          <w:sz w:val="22"/>
          <w:szCs w:val="22"/>
        </w:rPr>
        <w:t xml:space="preserve"> </w:t>
      </w:r>
    </w:p>
    <w:p w14:paraId="74199B76" w14:textId="77777777" w:rsidR="002A4A84" w:rsidRPr="003C1AFA" w:rsidRDefault="002A4A84" w:rsidP="002A4A84">
      <w:pPr>
        <w:pStyle w:val="Lijstalinea"/>
        <w:numPr>
          <w:ilvl w:val="0"/>
          <w:numId w:val="17"/>
        </w:numPr>
        <w:spacing w:after="200" w:line="280" w:lineRule="atLeast"/>
        <w:ind w:left="714" w:hanging="357"/>
        <w:jc w:val="both"/>
        <w:rPr>
          <w:sz w:val="22"/>
          <w:szCs w:val="22"/>
          <w:lang w:bidi="or-IN"/>
        </w:rPr>
      </w:pPr>
      <w:r w:rsidRPr="003C1AFA">
        <w:rPr>
          <w:sz w:val="22"/>
          <w:szCs w:val="22"/>
        </w:rPr>
        <w:t>De bedrijfsartsen kennen de belangrijkste veiligheidskundige en arbeidshygiënische risico’s zoals deze kunnen voorkomen bij onze klanten. Tevens zijn zij op de hoogte van de risico’s per branche.</w:t>
      </w:r>
    </w:p>
    <w:p w14:paraId="156DEB1E" w14:textId="77777777" w:rsidR="002A4A84" w:rsidRPr="003C1AFA" w:rsidRDefault="002A4A84" w:rsidP="002A4A84">
      <w:pPr>
        <w:pStyle w:val="Lijstalinea"/>
        <w:numPr>
          <w:ilvl w:val="0"/>
          <w:numId w:val="17"/>
        </w:numPr>
        <w:spacing w:after="200" w:line="280" w:lineRule="atLeast"/>
        <w:ind w:left="714" w:hanging="357"/>
        <w:jc w:val="both"/>
        <w:rPr>
          <w:sz w:val="22"/>
          <w:szCs w:val="22"/>
          <w:lang w:bidi="or-IN"/>
        </w:rPr>
      </w:pPr>
      <w:r w:rsidRPr="003C1AFA">
        <w:rPr>
          <w:sz w:val="22"/>
          <w:szCs w:val="22"/>
          <w:lang w:bidi="or-IN"/>
        </w:rPr>
        <w:t>Bedrijfsartsen leren om arbeidsveiligheid</w:t>
      </w:r>
      <w:r w:rsidR="00553EF0" w:rsidRPr="003C1AFA">
        <w:rPr>
          <w:sz w:val="22"/>
          <w:szCs w:val="22"/>
          <w:lang w:bidi="or-IN"/>
        </w:rPr>
        <w:t xml:space="preserve"> en arbeidshygiëne</w:t>
      </w:r>
      <w:r w:rsidRPr="003C1AFA">
        <w:rPr>
          <w:sz w:val="22"/>
          <w:szCs w:val="22"/>
          <w:lang w:bidi="or-IN"/>
        </w:rPr>
        <w:t xml:space="preserve"> als onderwerp van een beoordeling mee te nemen om specifiek advies uit te kunnen brengen en/of vervolgens de juiste deskundigheid in te schakelen.</w:t>
      </w:r>
    </w:p>
    <w:p w14:paraId="34E1A202" w14:textId="77777777" w:rsidR="00E37A97" w:rsidRPr="003C1AFA" w:rsidRDefault="00E37A97" w:rsidP="00E37A97">
      <w:pPr>
        <w:pStyle w:val="kop2"/>
        <w:spacing w:line="260" w:lineRule="atLeast"/>
        <w:jc w:val="both"/>
        <w:rPr>
          <w:color w:val="002060"/>
          <w:szCs w:val="24"/>
          <w:lang w:bidi="or-IN"/>
        </w:rPr>
      </w:pPr>
      <w:bookmarkStart w:id="7" w:name="_Toc506747626"/>
      <w:r w:rsidRPr="003C1AFA">
        <w:rPr>
          <w:color w:val="002060"/>
          <w:szCs w:val="24"/>
          <w:lang w:bidi="or-IN"/>
        </w:rPr>
        <w:t>Opzet Training</w:t>
      </w:r>
      <w:bookmarkEnd w:id="7"/>
    </w:p>
    <w:p w14:paraId="4F1104D6" w14:textId="4272DA66" w:rsidR="002A4A84" w:rsidRPr="003C1AFA" w:rsidRDefault="00C428E5" w:rsidP="002A4A84">
      <w:pPr>
        <w:tabs>
          <w:tab w:val="left" w:pos="0"/>
        </w:tabs>
        <w:spacing w:after="200" w:line="280" w:lineRule="atLeast"/>
        <w:jc w:val="both"/>
        <w:rPr>
          <w:sz w:val="22"/>
          <w:szCs w:val="22"/>
          <w:lang w:bidi="or-IN"/>
        </w:rPr>
      </w:pPr>
      <w:r>
        <w:rPr>
          <w:rFonts w:cs="Arial"/>
          <w:sz w:val="22"/>
          <w:szCs w:val="22"/>
        </w:rPr>
        <w:br/>
      </w:r>
      <w:r w:rsidR="00E37A97" w:rsidRPr="003C1AFA">
        <w:rPr>
          <w:rFonts w:cs="Arial"/>
          <w:sz w:val="22"/>
          <w:szCs w:val="22"/>
        </w:rPr>
        <w:t xml:space="preserve">Deze nascholing </w:t>
      </w:r>
      <w:r w:rsidR="00BD2AE6" w:rsidRPr="003C1AFA">
        <w:rPr>
          <w:rFonts w:cs="Arial"/>
          <w:sz w:val="22"/>
          <w:szCs w:val="22"/>
        </w:rPr>
        <w:t>is als volgt opgezet</w:t>
      </w:r>
    </w:p>
    <w:p w14:paraId="5AF364FA" w14:textId="77777777" w:rsidR="002A4A84" w:rsidRPr="003C1AFA" w:rsidRDefault="002A4A84" w:rsidP="002A4A84">
      <w:pPr>
        <w:pStyle w:val="Lijstalinea"/>
        <w:numPr>
          <w:ilvl w:val="0"/>
          <w:numId w:val="15"/>
        </w:numPr>
        <w:spacing w:after="200" w:line="280" w:lineRule="atLeast"/>
        <w:ind w:left="714" w:hanging="357"/>
        <w:jc w:val="both"/>
        <w:rPr>
          <w:sz w:val="22"/>
          <w:szCs w:val="22"/>
          <w:lang w:bidi="or-IN"/>
        </w:rPr>
      </w:pPr>
      <w:r w:rsidRPr="003C1AFA">
        <w:rPr>
          <w:sz w:val="22"/>
          <w:szCs w:val="22"/>
        </w:rPr>
        <w:t>Kennis overbrengen door middel van presentatie / interactie met groep</w:t>
      </w:r>
    </w:p>
    <w:p w14:paraId="46759F7D" w14:textId="77777777" w:rsidR="002A4A84" w:rsidRPr="003C1AFA" w:rsidRDefault="002A4A84" w:rsidP="002A4A84">
      <w:pPr>
        <w:pStyle w:val="Lijstalinea"/>
        <w:numPr>
          <w:ilvl w:val="0"/>
          <w:numId w:val="15"/>
        </w:numPr>
        <w:spacing w:after="200" w:line="280" w:lineRule="atLeast"/>
        <w:ind w:left="714" w:hanging="357"/>
        <w:jc w:val="both"/>
        <w:rPr>
          <w:sz w:val="22"/>
          <w:szCs w:val="22"/>
          <w:lang w:bidi="or-IN"/>
        </w:rPr>
      </w:pPr>
      <w:r w:rsidRPr="003C1AFA">
        <w:rPr>
          <w:sz w:val="22"/>
          <w:szCs w:val="22"/>
        </w:rPr>
        <w:t>Van te voren kunnen vragen kenbaar gemaakt worden</w:t>
      </w:r>
    </w:p>
    <w:p w14:paraId="297461FE" w14:textId="77777777" w:rsidR="002A4A84" w:rsidRPr="003C1AFA" w:rsidRDefault="002A4A84" w:rsidP="002A4A84">
      <w:pPr>
        <w:pStyle w:val="Lijstalinea"/>
        <w:numPr>
          <w:ilvl w:val="0"/>
          <w:numId w:val="16"/>
        </w:numPr>
        <w:spacing w:after="200" w:line="280" w:lineRule="atLeast"/>
        <w:ind w:left="714" w:hanging="357"/>
        <w:jc w:val="both"/>
        <w:rPr>
          <w:sz w:val="22"/>
          <w:szCs w:val="22"/>
          <w:lang w:bidi="or-IN"/>
        </w:rPr>
      </w:pPr>
      <w:r w:rsidRPr="003C1AFA">
        <w:rPr>
          <w:sz w:val="22"/>
          <w:szCs w:val="22"/>
        </w:rPr>
        <w:t>casus / werkopdracht tijdens de training en tevens de uitwerking en bespreking er van.</w:t>
      </w:r>
    </w:p>
    <w:p w14:paraId="70E0101B" w14:textId="77777777" w:rsidR="002A4A84" w:rsidRPr="003C1AFA" w:rsidRDefault="002A4A84" w:rsidP="002A4A84">
      <w:pPr>
        <w:spacing w:after="200" w:line="280" w:lineRule="atLeast"/>
        <w:rPr>
          <w:sz w:val="22"/>
          <w:szCs w:val="22"/>
        </w:rPr>
      </w:pPr>
      <w:r w:rsidRPr="003C1AFA">
        <w:rPr>
          <w:sz w:val="22"/>
          <w:szCs w:val="22"/>
        </w:rPr>
        <w:lastRenderedPageBreak/>
        <w:t>Voorbereidende opdrachten</w:t>
      </w:r>
    </w:p>
    <w:p w14:paraId="5ED6DCE9" w14:textId="77777777" w:rsidR="002A4A84" w:rsidRPr="003C1AFA" w:rsidRDefault="002A4A84" w:rsidP="002A4A84">
      <w:pPr>
        <w:pStyle w:val="Lijstalinea"/>
        <w:numPr>
          <w:ilvl w:val="0"/>
          <w:numId w:val="16"/>
        </w:numPr>
        <w:spacing w:after="200" w:line="280" w:lineRule="atLeast"/>
        <w:rPr>
          <w:sz w:val="22"/>
          <w:szCs w:val="22"/>
        </w:rPr>
      </w:pPr>
      <w:r w:rsidRPr="003C1AFA">
        <w:rPr>
          <w:sz w:val="22"/>
          <w:szCs w:val="22"/>
        </w:rPr>
        <w:t>Bespreek met een klant de 2 belangrijkste arbeidsrisico’s in zijn organisatie en de genomen beheersmaatregelen. De (actuele) RI&amp;E en het plan van aanpak zijn hierbij essentieel. Beoordeel of de risico’s naar jouw inzicht voldoende zijn beheerst.</w:t>
      </w:r>
    </w:p>
    <w:p w14:paraId="73E5AF48" w14:textId="77777777" w:rsidR="002A4A84" w:rsidRPr="003C1AFA" w:rsidRDefault="002A4A84" w:rsidP="002A4A84">
      <w:pPr>
        <w:pStyle w:val="Lijstalinea"/>
        <w:numPr>
          <w:ilvl w:val="0"/>
          <w:numId w:val="16"/>
        </w:numPr>
        <w:spacing w:after="200" w:line="280" w:lineRule="atLeast"/>
        <w:rPr>
          <w:sz w:val="22"/>
          <w:szCs w:val="22"/>
        </w:rPr>
      </w:pPr>
      <w:r w:rsidRPr="003C1AFA">
        <w:rPr>
          <w:sz w:val="22"/>
          <w:szCs w:val="22"/>
        </w:rPr>
        <w:t>Neem voorbeelden mee naar de workshop uit de eigen praktijk betreffende arbeidsongevallen of werk gerelateerd verzuim.</w:t>
      </w:r>
    </w:p>
    <w:p w14:paraId="4D8258CA" w14:textId="77777777" w:rsidR="002A4A84" w:rsidRPr="003C1AFA" w:rsidRDefault="002A4A84" w:rsidP="002A4A84">
      <w:pPr>
        <w:pStyle w:val="Lijstalinea"/>
        <w:numPr>
          <w:ilvl w:val="0"/>
          <w:numId w:val="16"/>
        </w:numPr>
        <w:spacing w:after="200" w:line="280" w:lineRule="atLeast"/>
        <w:rPr>
          <w:sz w:val="22"/>
          <w:szCs w:val="22"/>
        </w:rPr>
      </w:pPr>
      <w:r w:rsidRPr="003C1AFA">
        <w:rPr>
          <w:sz w:val="22"/>
          <w:szCs w:val="22"/>
        </w:rPr>
        <w:t>Mail eventuele onderwerpen die je behandeld wilt zien of vragen die je hebt vooraf aan één van de docenten.</w:t>
      </w:r>
    </w:p>
    <w:p w14:paraId="1C950C23" w14:textId="77777777" w:rsidR="00E37A97" w:rsidRPr="003C1AFA" w:rsidRDefault="00E37A97" w:rsidP="00E37A97">
      <w:pPr>
        <w:pStyle w:val="kop2"/>
        <w:spacing w:line="260" w:lineRule="atLeast"/>
        <w:jc w:val="both"/>
        <w:rPr>
          <w:color w:val="002060"/>
          <w:szCs w:val="24"/>
          <w:lang w:bidi="or-IN"/>
        </w:rPr>
      </w:pPr>
      <w:bookmarkStart w:id="8" w:name="_Toc506747627"/>
      <w:r w:rsidRPr="003C1AFA">
        <w:rPr>
          <w:color w:val="002060"/>
          <w:szCs w:val="24"/>
          <w:lang w:bidi="or-IN"/>
        </w:rPr>
        <w:t>Literatuur</w:t>
      </w:r>
      <w:bookmarkEnd w:id="8"/>
    </w:p>
    <w:p w14:paraId="1CFF4A86" w14:textId="7BB11BCB" w:rsidR="00E37A97" w:rsidRPr="003C1AFA" w:rsidRDefault="00C428E5" w:rsidP="00E37A97">
      <w:pPr>
        <w:pStyle w:val="Lijstalinea"/>
        <w:spacing w:line="260" w:lineRule="atLeast"/>
        <w:ind w:left="0"/>
        <w:jc w:val="both"/>
        <w:rPr>
          <w:rFonts w:cs="Arial"/>
          <w:sz w:val="22"/>
          <w:szCs w:val="22"/>
        </w:rPr>
      </w:pPr>
      <w:r>
        <w:rPr>
          <w:rFonts w:cs="Arial"/>
          <w:sz w:val="22"/>
          <w:szCs w:val="22"/>
        </w:rPr>
        <w:br/>
      </w:r>
      <w:r w:rsidR="005A2C9F" w:rsidRPr="003C1AFA">
        <w:rPr>
          <w:rFonts w:cs="Arial"/>
          <w:sz w:val="22"/>
          <w:szCs w:val="22"/>
        </w:rPr>
        <w:t>Er wordt geen literatuur uitgereikt. Wel wordt verwezen naar digitaal beschikbare informatie(bronnen).</w:t>
      </w:r>
    </w:p>
    <w:p w14:paraId="5558C78C" w14:textId="77777777" w:rsidR="00057FA5" w:rsidRPr="005A2C9F" w:rsidRDefault="00057FA5" w:rsidP="00E37A97">
      <w:pPr>
        <w:pStyle w:val="Lijstalinea"/>
        <w:spacing w:line="260" w:lineRule="atLeast"/>
        <w:ind w:left="0"/>
        <w:jc w:val="both"/>
        <w:rPr>
          <w:rFonts w:asciiTheme="minorHAnsi" w:hAnsiTheme="minorHAnsi" w:cs="Arial"/>
          <w:sz w:val="22"/>
          <w:szCs w:val="22"/>
        </w:rPr>
      </w:pPr>
    </w:p>
    <w:p w14:paraId="370FA29F" w14:textId="7BD00C7B" w:rsidR="00B02011" w:rsidRPr="00E72CDA" w:rsidRDefault="00B02011" w:rsidP="00F30E73">
      <w:pPr>
        <w:pStyle w:val="kop2"/>
        <w:spacing w:line="260" w:lineRule="atLeast"/>
        <w:rPr>
          <w:color w:val="002060"/>
          <w:szCs w:val="24"/>
          <w:lang w:bidi="or-IN"/>
        </w:rPr>
      </w:pPr>
      <w:bookmarkStart w:id="9" w:name="_Toc506747628"/>
      <w:bookmarkStart w:id="10" w:name="_Toc354754315"/>
      <w:r w:rsidRPr="00E72CDA">
        <w:rPr>
          <w:color w:val="002060"/>
          <w:szCs w:val="24"/>
          <w:lang w:bidi="or-IN"/>
        </w:rPr>
        <w:t>Competenties</w:t>
      </w:r>
      <w:bookmarkEnd w:id="9"/>
      <w:r w:rsidRPr="00E72CDA">
        <w:rPr>
          <w:color w:val="002060"/>
          <w:szCs w:val="24"/>
          <w:lang w:bidi="or-IN"/>
        </w:rPr>
        <w:t xml:space="preserve"> </w:t>
      </w:r>
      <w:bookmarkEnd w:id="10"/>
    </w:p>
    <w:p w14:paraId="1EF86322" w14:textId="4031A366" w:rsidR="00E22E55" w:rsidRDefault="00E22E55" w:rsidP="00E22E55">
      <w:pPr>
        <w:pStyle w:val="broodtekst"/>
        <w:spacing w:line="240" w:lineRule="auto"/>
        <w:ind w:left="720"/>
        <w:rPr>
          <w:sz w:val="22"/>
          <w:szCs w:val="22"/>
          <w:lang w:bidi="or-IN"/>
        </w:rPr>
      </w:pPr>
    </w:p>
    <w:p w14:paraId="0CCB7335" w14:textId="1496C3DC" w:rsidR="002A4A84" w:rsidRPr="00C428E5" w:rsidRDefault="00E22E55" w:rsidP="00C428E5">
      <w:pPr>
        <w:pStyle w:val="broodtekst"/>
        <w:numPr>
          <w:ilvl w:val="0"/>
          <w:numId w:val="18"/>
        </w:numPr>
        <w:spacing w:line="240" w:lineRule="auto"/>
        <w:rPr>
          <w:sz w:val="22"/>
          <w:szCs w:val="22"/>
          <w:lang w:bidi="or-IN"/>
        </w:rPr>
      </w:pPr>
      <w:r>
        <w:rPr>
          <w:sz w:val="22"/>
          <w:szCs w:val="22"/>
          <w:lang w:bidi="or-IN"/>
        </w:rPr>
        <w:t>Professionaliteit en Kwaliteit</w:t>
      </w:r>
      <w:r w:rsidR="00C428E5">
        <w:rPr>
          <w:sz w:val="22"/>
          <w:szCs w:val="22"/>
          <w:lang w:bidi="or-IN"/>
        </w:rPr>
        <w:tab/>
      </w:r>
      <w:r w:rsidR="00C428E5">
        <w:rPr>
          <w:sz w:val="22"/>
          <w:szCs w:val="22"/>
          <w:lang w:bidi="or-IN"/>
        </w:rPr>
        <w:tab/>
      </w:r>
      <w:r w:rsidR="00C428E5">
        <w:rPr>
          <w:sz w:val="22"/>
          <w:szCs w:val="22"/>
          <w:lang w:bidi="or-IN"/>
        </w:rPr>
        <w:tab/>
        <w:t>40%</w:t>
      </w:r>
    </w:p>
    <w:p w14:paraId="0F73AD4C" w14:textId="6C811C8B" w:rsidR="002A4A84" w:rsidRPr="00C428E5" w:rsidRDefault="00A32AC2" w:rsidP="00C428E5">
      <w:pPr>
        <w:pStyle w:val="broodtekst"/>
        <w:numPr>
          <w:ilvl w:val="0"/>
          <w:numId w:val="18"/>
        </w:numPr>
        <w:spacing w:line="240" w:lineRule="auto"/>
        <w:rPr>
          <w:sz w:val="22"/>
          <w:szCs w:val="22"/>
          <w:lang w:bidi="or-IN"/>
        </w:rPr>
      </w:pPr>
      <w:r w:rsidRPr="00C428E5">
        <w:rPr>
          <w:sz w:val="22"/>
          <w:szCs w:val="22"/>
          <w:lang w:bidi="or-IN"/>
        </w:rPr>
        <w:t>Samenwerking</w:t>
      </w:r>
      <w:r w:rsidR="00C428E5">
        <w:rPr>
          <w:sz w:val="22"/>
          <w:szCs w:val="22"/>
          <w:lang w:bidi="or-IN"/>
        </w:rPr>
        <w:tab/>
      </w:r>
      <w:r w:rsidR="00C428E5">
        <w:rPr>
          <w:sz w:val="22"/>
          <w:szCs w:val="22"/>
          <w:lang w:bidi="or-IN"/>
        </w:rPr>
        <w:tab/>
      </w:r>
      <w:r w:rsidR="00C428E5">
        <w:rPr>
          <w:sz w:val="22"/>
          <w:szCs w:val="22"/>
          <w:lang w:bidi="or-IN"/>
        </w:rPr>
        <w:tab/>
      </w:r>
      <w:r w:rsidR="00C428E5">
        <w:rPr>
          <w:sz w:val="22"/>
          <w:szCs w:val="22"/>
          <w:lang w:bidi="or-IN"/>
        </w:rPr>
        <w:tab/>
      </w:r>
      <w:r w:rsidR="00C428E5">
        <w:rPr>
          <w:sz w:val="22"/>
          <w:szCs w:val="22"/>
          <w:lang w:bidi="or-IN"/>
        </w:rPr>
        <w:tab/>
        <w:t>40%</w:t>
      </w:r>
    </w:p>
    <w:p w14:paraId="2341BC98" w14:textId="1AC26EA4" w:rsidR="00B02011" w:rsidRPr="00C428E5" w:rsidRDefault="00A32AC2" w:rsidP="00C428E5">
      <w:pPr>
        <w:pStyle w:val="broodtekst"/>
        <w:numPr>
          <w:ilvl w:val="0"/>
          <w:numId w:val="18"/>
        </w:numPr>
        <w:spacing w:line="240" w:lineRule="auto"/>
        <w:rPr>
          <w:sz w:val="22"/>
          <w:szCs w:val="22"/>
          <w:lang w:bidi="or-IN"/>
        </w:rPr>
      </w:pPr>
      <w:r w:rsidRPr="00C428E5">
        <w:rPr>
          <w:sz w:val="22"/>
          <w:szCs w:val="22"/>
          <w:lang w:bidi="or-IN"/>
        </w:rPr>
        <w:t>Maatschappelijk handelen en preventie</w:t>
      </w:r>
      <w:r w:rsidR="00C428E5">
        <w:rPr>
          <w:sz w:val="22"/>
          <w:szCs w:val="22"/>
          <w:lang w:bidi="or-IN"/>
        </w:rPr>
        <w:tab/>
        <w:t>20%</w:t>
      </w:r>
      <w:r w:rsidRPr="00C428E5">
        <w:rPr>
          <w:sz w:val="22"/>
          <w:szCs w:val="22"/>
          <w:lang w:bidi="or-IN"/>
        </w:rPr>
        <w:t xml:space="preserve"> </w:t>
      </w:r>
    </w:p>
    <w:p w14:paraId="2BECE5B7" w14:textId="77777777" w:rsidR="002A4A84" w:rsidRDefault="002A4A84" w:rsidP="002A4A84">
      <w:pPr>
        <w:pStyle w:val="broodtekst"/>
        <w:spacing w:line="240" w:lineRule="auto"/>
        <w:rPr>
          <w:rFonts w:asciiTheme="minorHAnsi" w:hAnsiTheme="minorHAnsi"/>
          <w:sz w:val="22"/>
          <w:szCs w:val="22"/>
          <w:lang w:bidi="or-IN"/>
        </w:rPr>
      </w:pPr>
    </w:p>
    <w:p w14:paraId="3A3576CC" w14:textId="77777777" w:rsidR="00B02011" w:rsidRPr="00E72CDA" w:rsidRDefault="00B02011" w:rsidP="00F30E73">
      <w:pPr>
        <w:pStyle w:val="kop2"/>
        <w:spacing w:line="260" w:lineRule="atLeast"/>
        <w:rPr>
          <w:color w:val="002060"/>
          <w:szCs w:val="24"/>
          <w:lang w:bidi="or-IN"/>
        </w:rPr>
      </w:pPr>
      <w:bookmarkStart w:id="11" w:name="_Toc506747629"/>
      <w:r w:rsidRPr="00E72CDA">
        <w:rPr>
          <w:color w:val="002060"/>
          <w:szCs w:val="24"/>
          <w:lang w:bidi="or-IN"/>
        </w:rPr>
        <w:t>Aantal deelnemers</w:t>
      </w:r>
      <w:bookmarkEnd w:id="11"/>
    </w:p>
    <w:p w14:paraId="301B375E" w14:textId="77777777" w:rsidR="00B02011" w:rsidRPr="00F30E73" w:rsidRDefault="00B02011" w:rsidP="00F30E73">
      <w:pPr>
        <w:pStyle w:val="broodtekst"/>
        <w:spacing w:line="260" w:lineRule="atLeast"/>
        <w:rPr>
          <w:rFonts w:asciiTheme="minorHAnsi" w:hAnsiTheme="minorHAnsi"/>
          <w:sz w:val="22"/>
          <w:szCs w:val="22"/>
          <w:lang w:bidi="or-IN"/>
        </w:rPr>
      </w:pPr>
    </w:p>
    <w:p w14:paraId="1F27E106" w14:textId="1ABB91EC" w:rsidR="00945B97" w:rsidRPr="00E72CDA" w:rsidRDefault="004B4ED4" w:rsidP="00F30E73">
      <w:pPr>
        <w:autoSpaceDE w:val="0"/>
        <w:autoSpaceDN w:val="0"/>
        <w:adjustRightInd w:val="0"/>
        <w:spacing w:line="260" w:lineRule="atLeast"/>
        <w:rPr>
          <w:sz w:val="24"/>
          <w:lang w:bidi="or-IN"/>
        </w:rPr>
      </w:pPr>
      <w:r w:rsidRPr="00E72CDA">
        <w:rPr>
          <w:sz w:val="24"/>
          <w:lang w:bidi="or-IN"/>
        </w:rPr>
        <w:t xml:space="preserve">Het aantal deelnemers per sessie bedraagt </w:t>
      </w:r>
      <w:r w:rsidR="00057FA5" w:rsidRPr="00E72CDA">
        <w:rPr>
          <w:sz w:val="24"/>
          <w:lang w:bidi="or-IN"/>
        </w:rPr>
        <w:t>16</w:t>
      </w:r>
      <w:r w:rsidRPr="00E72CDA">
        <w:rPr>
          <w:sz w:val="24"/>
          <w:lang w:bidi="or-IN"/>
        </w:rPr>
        <w:t>. Er worden in 201</w:t>
      </w:r>
      <w:r w:rsidR="00CE4297">
        <w:rPr>
          <w:sz w:val="24"/>
          <w:lang w:bidi="or-IN"/>
        </w:rPr>
        <w:t>9 ten minste 2</w:t>
      </w:r>
      <w:r w:rsidR="00A32AC2" w:rsidRPr="00E72CDA">
        <w:rPr>
          <w:sz w:val="24"/>
          <w:lang w:bidi="or-IN"/>
        </w:rPr>
        <w:t xml:space="preserve"> s</w:t>
      </w:r>
      <w:r w:rsidRPr="00E72CDA">
        <w:rPr>
          <w:sz w:val="24"/>
          <w:lang w:bidi="or-IN"/>
        </w:rPr>
        <w:t xml:space="preserve">essies </w:t>
      </w:r>
      <w:r w:rsidR="00CE4297">
        <w:rPr>
          <w:sz w:val="24"/>
          <w:lang w:bidi="or-IN"/>
        </w:rPr>
        <w:t>gepland, op aanvraag meer.</w:t>
      </w:r>
      <w:bookmarkStart w:id="12" w:name="_GoBack"/>
      <w:bookmarkEnd w:id="12"/>
    </w:p>
    <w:p w14:paraId="57F06EC8" w14:textId="77777777" w:rsidR="008A3468" w:rsidRPr="00F30E73" w:rsidRDefault="008A3468" w:rsidP="002A4A84">
      <w:pPr>
        <w:autoSpaceDE w:val="0"/>
        <w:autoSpaceDN w:val="0"/>
        <w:adjustRightInd w:val="0"/>
        <w:spacing w:line="260" w:lineRule="atLeast"/>
        <w:rPr>
          <w:rFonts w:asciiTheme="minorHAnsi" w:hAnsiTheme="minorHAnsi"/>
          <w:sz w:val="22"/>
          <w:szCs w:val="22"/>
          <w:lang w:bidi="or-IN"/>
        </w:rPr>
      </w:pPr>
    </w:p>
    <w:p w14:paraId="3DD6D310" w14:textId="77777777" w:rsidR="00945B97" w:rsidRPr="00E72CDA" w:rsidRDefault="00945B97" w:rsidP="00F30E73">
      <w:pPr>
        <w:pStyle w:val="kop2"/>
        <w:spacing w:line="260" w:lineRule="atLeast"/>
        <w:rPr>
          <w:color w:val="002060"/>
          <w:szCs w:val="24"/>
          <w:lang w:bidi="or-IN"/>
        </w:rPr>
      </w:pPr>
      <w:bookmarkStart w:id="13" w:name="_Toc354754317"/>
      <w:bookmarkStart w:id="14" w:name="_Toc506747630"/>
      <w:r w:rsidRPr="00E72CDA">
        <w:rPr>
          <w:color w:val="002060"/>
          <w:szCs w:val="24"/>
          <w:lang w:bidi="or-IN"/>
        </w:rPr>
        <w:t>Organisatie- en Programmacommissie</w:t>
      </w:r>
      <w:bookmarkEnd w:id="13"/>
      <w:bookmarkEnd w:id="14"/>
    </w:p>
    <w:p w14:paraId="756BCF92" w14:textId="77777777" w:rsidR="002A4A84" w:rsidRPr="002A4A84" w:rsidRDefault="002A4A84" w:rsidP="002A4A84">
      <w:pPr>
        <w:pStyle w:val="broodtekst"/>
        <w:rPr>
          <w:lang w:bidi="or-IN"/>
        </w:rPr>
      </w:pPr>
    </w:p>
    <w:tbl>
      <w:tblPr>
        <w:tblW w:w="0" w:type="auto"/>
        <w:tblBorders>
          <w:top w:val="single" w:sz="4" w:space="0" w:color="00B0F0"/>
          <w:bottom w:val="single" w:sz="4" w:space="0" w:color="00B0F0"/>
          <w:insideH w:val="single" w:sz="4" w:space="0" w:color="00B0F0"/>
        </w:tblBorders>
        <w:tblCellMar>
          <w:bottom w:w="113" w:type="dxa"/>
        </w:tblCellMar>
        <w:tblLook w:val="00A0" w:firstRow="1" w:lastRow="0" w:firstColumn="1" w:lastColumn="0" w:noHBand="0" w:noVBand="0"/>
      </w:tblPr>
      <w:tblGrid>
        <w:gridCol w:w="2751"/>
        <w:gridCol w:w="5754"/>
      </w:tblGrid>
      <w:tr w:rsidR="00B277F9" w:rsidRPr="00F30E73" w14:paraId="65557626" w14:textId="77777777" w:rsidTr="002A4A84">
        <w:trPr>
          <w:trHeight w:val="571"/>
        </w:trPr>
        <w:tc>
          <w:tcPr>
            <w:tcW w:w="2751" w:type="dxa"/>
            <w:tcBorders>
              <w:top w:val="single" w:sz="4" w:space="0" w:color="auto"/>
              <w:bottom w:val="single" w:sz="4" w:space="0" w:color="auto"/>
            </w:tcBorders>
            <w:vAlign w:val="center"/>
          </w:tcPr>
          <w:p w14:paraId="44070E2C" w14:textId="77777777" w:rsidR="00945B97" w:rsidRPr="00E72CDA" w:rsidRDefault="00945B97" w:rsidP="00F30E73">
            <w:pPr>
              <w:pStyle w:val="broodtekst"/>
              <w:numPr>
                <w:ilvl w:val="0"/>
                <w:numId w:val="10"/>
              </w:numPr>
              <w:spacing w:line="260" w:lineRule="atLeast"/>
              <w:rPr>
                <w:sz w:val="22"/>
                <w:szCs w:val="22"/>
                <w:lang w:bidi="or-IN"/>
              </w:rPr>
            </w:pPr>
            <w:r w:rsidRPr="00E72CDA">
              <w:rPr>
                <w:sz w:val="22"/>
                <w:szCs w:val="22"/>
                <w:lang w:bidi="or-IN"/>
              </w:rPr>
              <w:t>Truus van Amerongen</w:t>
            </w:r>
          </w:p>
        </w:tc>
        <w:tc>
          <w:tcPr>
            <w:tcW w:w="5754" w:type="dxa"/>
            <w:tcBorders>
              <w:top w:val="single" w:sz="4" w:space="0" w:color="auto"/>
              <w:bottom w:val="single" w:sz="4" w:space="0" w:color="auto"/>
            </w:tcBorders>
            <w:vAlign w:val="center"/>
          </w:tcPr>
          <w:p w14:paraId="5DB78AD2" w14:textId="73DDDB11" w:rsidR="00945B97" w:rsidRPr="00F30E73" w:rsidRDefault="00E72CDA" w:rsidP="00F30E73">
            <w:pPr>
              <w:pStyle w:val="broodtekst"/>
              <w:spacing w:line="260" w:lineRule="atLeast"/>
              <w:rPr>
                <w:rFonts w:asciiTheme="minorHAnsi" w:hAnsiTheme="minorHAnsi"/>
                <w:sz w:val="22"/>
                <w:szCs w:val="22"/>
              </w:rPr>
            </w:pPr>
            <w:r w:rsidRPr="00C26C9F">
              <w:rPr>
                <w:rFonts w:cs="Arial"/>
                <w:sz w:val="22"/>
                <w:szCs w:val="22"/>
              </w:rPr>
              <w:t xml:space="preserve">Directeur medische zaken ArboNed; </w:t>
            </w:r>
            <w:r>
              <w:rPr>
                <w:rFonts w:cs="Arial"/>
                <w:sz w:val="22"/>
                <w:szCs w:val="22"/>
              </w:rPr>
              <w:t>bedrijfsarts HumanCapitalCare</w:t>
            </w:r>
            <w:r w:rsidRPr="00C26C9F">
              <w:rPr>
                <w:rFonts w:cs="Arial"/>
                <w:sz w:val="22"/>
                <w:szCs w:val="22"/>
              </w:rPr>
              <w:t xml:space="preserve">; Dean HumanTotalCare </w:t>
            </w:r>
            <w:r w:rsidRPr="00C26C9F">
              <w:rPr>
                <w:rFonts w:cs="Arial"/>
                <w:i/>
                <w:sz w:val="22"/>
                <w:szCs w:val="22"/>
              </w:rPr>
              <w:t>my</w:t>
            </w:r>
            <w:r w:rsidRPr="00C26C9F">
              <w:rPr>
                <w:rFonts w:cs="Arial"/>
                <w:sz w:val="22"/>
                <w:szCs w:val="22"/>
              </w:rPr>
              <w:t>-academy; arts A&amp;G;BIG-nummer: 89022421401</w:t>
            </w:r>
          </w:p>
        </w:tc>
      </w:tr>
      <w:tr w:rsidR="00A32AC2" w:rsidRPr="00F30E73" w14:paraId="1BDB73A4" w14:textId="77777777" w:rsidTr="002A4A84">
        <w:trPr>
          <w:trHeight w:val="567"/>
        </w:trPr>
        <w:tc>
          <w:tcPr>
            <w:tcW w:w="2751" w:type="dxa"/>
            <w:tcBorders>
              <w:top w:val="single" w:sz="4" w:space="0" w:color="auto"/>
              <w:bottom w:val="single" w:sz="4" w:space="0" w:color="000000"/>
            </w:tcBorders>
            <w:vAlign w:val="center"/>
          </w:tcPr>
          <w:p w14:paraId="1C681B9B" w14:textId="77777777" w:rsidR="00A32AC2" w:rsidRPr="00E72CDA" w:rsidRDefault="002A4A84" w:rsidP="00F30E73">
            <w:pPr>
              <w:pStyle w:val="broodtekst"/>
              <w:numPr>
                <w:ilvl w:val="0"/>
                <w:numId w:val="10"/>
              </w:numPr>
              <w:spacing w:line="260" w:lineRule="atLeast"/>
              <w:rPr>
                <w:sz w:val="22"/>
                <w:szCs w:val="22"/>
                <w:lang w:bidi="or-IN"/>
              </w:rPr>
            </w:pPr>
            <w:r w:rsidRPr="00E72CDA">
              <w:rPr>
                <w:sz w:val="22"/>
                <w:szCs w:val="22"/>
                <w:lang w:bidi="or-IN"/>
              </w:rPr>
              <w:t>Michel van Weely</w:t>
            </w:r>
          </w:p>
        </w:tc>
        <w:tc>
          <w:tcPr>
            <w:tcW w:w="5754" w:type="dxa"/>
            <w:tcBorders>
              <w:top w:val="single" w:sz="4" w:space="0" w:color="17365D" w:themeColor="text2" w:themeShade="BF"/>
              <w:bottom w:val="single" w:sz="4" w:space="0" w:color="17365D" w:themeColor="text2" w:themeShade="BF"/>
            </w:tcBorders>
            <w:vAlign w:val="center"/>
          </w:tcPr>
          <w:p w14:paraId="60F7C207" w14:textId="27EFA7BB" w:rsidR="00A32AC2" w:rsidRPr="00E72CDA" w:rsidRDefault="002A4A84" w:rsidP="00F30E73">
            <w:pPr>
              <w:pStyle w:val="broodtekst"/>
              <w:spacing w:line="260" w:lineRule="atLeast"/>
              <w:rPr>
                <w:sz w:val="22"/>
                <w:szCs w:val="22"/>
                <w:lang w:bidi="or-IN"/>
              </w:rPr>
            </w:pPr>
            <w:r w:rsidRPr="00E72CDA">
              <w:rPr>
                <w:sz w:val="22"/>
                <w:szCs w:val="22"/>
                <w:lang w:bidi="or-IN"/>
              </w:rPr>
              <w:t>Senior consultant</w:t>
            </w:r>
            <w:r w:rsidR="00AE13F7" w:rsidRPr="00E72CDA">
              <w:rPr>
                <w:sz w:val="22"/>
                <w:szCs w:val="22"/>
                <w:lang w:bidi="or-IN"/>
              </w:rPr>
              <w:t>, hoger veiligheidskundige (HVK)</w:t>
            </w:r>
          </w:p>
        </w:tc>
      </w:tr>
      <w:tr w:rsidR="00A32AC2" w:rsidRPr="00553EF0" w14:paraId="1D2531A1" w14:textId="77777777" w:rsidTr="002A4A84">
        <w:trPr>
          <w:trHeight w:val="567"/>
        </w:trPr>
        <w:tc>
          <w:tcPr>
            <w:tcW w:w="2751" w:type="dxa"/>
            <w:tcBorders>
              <w:top w:val="single" w:sz="4" w:space="0" w:color="000000"/>
              <w:bottom w:val="single" w:sz="4" w:space="0" w:color="auto"/>
            </w:tcBorders>
            <w:vAlign w:val="center"/>
          </w:tcPr>
          <w:p w14:paraId="4CF02009" w14:textId="77777777" w:rsidR="00A32AC2" w:rsidRPr="00E72CDA" w:rsidRDefault="002A4A84" w:rsidP="002A4A84">
            <w:pPr>
              <w:pStyle w:val="broodtekst"/>
              <w:numPr>
                <w:ilvl w:val="0"/>
                <w:numId w:val="10"/>
              </w:numPr>
              <w:spacing w:line="280" w:lineRule="atLeast"/>
              <w:jc w:val="both"/>
              <w:rPr>
                <w:sz w:val="22"/>
                <w:szCs w:val="22"/>
                <w:lang w:bidi="or-IN"/>
              </w:rPr>
            </w:pPr>
            <w:r w:rsidRPr="00E72CDA">
              <w:rPr>
                <w:sz w:val="22"/>
                <w:szCs w:val="22"/>
                <w:lang w:bidi="or-IN"/>
              </w:rPr>
              <w:t xml:space="preserve">Marco Leutscher </w:t>
            </w:r>
          </w:p>
        </w:tc>
        <w:tc>
          <w:tcPr>
            <w:tcW w:w="5754" w:type="dxa"/>
            <w:tcBorders>
              <w:top w:val="single" w:sz="4" w:space="0" w:color="17365D" w:themeColor="text2" w:themeShade="BF"/>
              <w:bottom w:val="single" w:sz="4" w:space="0" w:color="17365D" w:themeColor="text2" w:themeShade="BF"/>
            </w:tcBorders>
            <w:vAlign w:val="center"/>
          </w:tcPr>
          <w:p w14:paraId="3309E1B8" w14:textId="77777777" w:rsidR="00A32AC2" w:rsidRPr="00E72CDA" w:rsidRDefault="002A4A84" w:rsidP="002A4A84">
            <w:pPr>
              <w:pStyle w:val="broodtekst"/>
              <w:spacing w:line="280" w:lineRule="atLeast"/>
              <w:jc w:val="both"/>
              <w:rPr>
                <w:rFonts w:asciiTheme="minorHAnsi" w:hAnsiTheme="minorHAnsi"/>
                <w:sz w:val="22"/>
                <w:szCs w:val="22"/>
                <w:lang w:val="en-US" w:bidi="or-IN"/>
              </w:rPr>
            </w:pPr>
            <w:r w:rsidRPr="00E72CDA">
              <w:rPr>
                <w:sz w:val="22"/>
                <w:szCs w:val="22"/>
                <w:lang w:val="en-US" w:bidi="or-IN"/>
              </w:rPr>
              <w:t>Senior consultant, gecertificeerd arbeidshygiënist (RAH)</w:t>
            </w:r>
          </w:p>
        </w:tc>
      </w:tr>
    </w:tbl>
    <w:p w14:paraId="36EDA28A" w14:textId="77777777" w:rsidR="00A32AC2" w:rsidRPr="00553EF0" w:rsidRDefault="00A32AC2" w:rsidP="00F30E73">
      <w:pPr>
        <w:pStyle w:val="broodtekst"/>
        <w:spacing w:line="260" w:lineRule="atLeast"/>
        <w:rPr>
          <w:rFonts w:asciiTheme="minorHAnsi" w:hAnsiTheme="minorHAnsi"/>
          <w:sz w:val="22"/>
          <w:szCs w:val="22"/>
          <w:lang w:val="en-US" w:bidi="or-IN"/>
        </w:rPr>
      </w:pPr>
      <w:bookmarkStart w:id="15" w:name="_Toc354754318"/>
    </w:p>
    <w:p w14:paraId="558152AF" w14:textId="77777777" w:rsidR="00945B97" w:rsidRPr="00E72CDA" w:rsidRDefault="00945B97" w:rsidP="00F30E73">
      <w:pPr>
        <w:pStyle w:val="kop2"/>
        <w:spacing w:line="260" w:lineRule="atLeast"/>
        <w:rPr>
          <w:color w:val="002060"/>
          <w:szCs w:val="24"/>
          <w:lang w:bidi="or-IN"/>
        </w:rPr>
      </w:pPr>
      <w:bookmarkStart w:id="16" w:name="_Toc506747631"/>
      <w:r w:rsidRPr="00E72CDA">
        <w:rPr>
          <w:color w:val="002060"/>
          <w:szCs w:val="24"/>
          <w:lang w:bidi="or-IN"/>
        </w:rPr>
        <w:t>Planning</w:t>
      </w:r>
      <w:bookmarkEnd w:id="15"/>
      <w:bookmarkEnd w:id="16"/>
    </w:p>
    <w:p w14:paraId="5D4DF983" w14:textId="77777777" w:rsidR="00945B97" w:rsidRPr="00F30E73" w:rsidRDefault="00945B97" w:rsidP="00F30E73">
      <w:pPr>
        <w:pStyle w:val="broodtekst"/>
        <w:spacing w:line="260" w:lineRule="atLeast"/>
        <w:rPr>
          <w:rFonts w:asciiTheme="minorHAnsi" w:hAnsiTheme="minorHAnsi"/>
          <w:sz w:val="22"/>
          <w:szCs w:val="22"/>
          <w:lang w:bidi="or-IN"/>
        </w:rPr>
      </w:pPr>
    </w:p>
    <w:p w14:paraId="1369ECAF" w14:textId="47ED2280" w:rsidR="00945B97" w:rsidRPr="00E72CDA" w:rsidRDefault="00945B97" w:rsidP="00F30E73">
      <w:pPr>
        <w:pStyle w:val="broodtekst"/>
        <w:spacing w:line="260" w:lineRule="atLeast"/>
        <w:rPr>
          <w:sz w:val="22"/>
          <w:szCs w:val="22"/>
          <w:lang w:bidi="or-IN"/>
        </w:rPr>
      </w:pPr>
      <w:r w:rsidRPr="00E72CDA">
        <w:rPr>
          <w:sz w:val="22"/>
          <w:szCs w:val="22"/>
          <w:lang w:bidi="or-IN"/>
        </w:rPr>
        <w:t>Deze nascholin</w:t>
      </w:r>
      <w:r w:rsidR="008D3E65">
        <w:rPr>
          <w:sz w:val="22"/>
          <w:szCs w:val="22"/>
          <w:lang w:bidi="or-IN"/>
        </w:rPr>
        <w:t>g is opnieuw gepland op</w:t>
      </w:r>
      <w:r w:rsidRPr="00E72CDA">
        <w:rPr>
          <w:sz w:val="22"/>
          <w:szCs w:val="22"/>
          <w:lang w:bidi="or-IN"/>
        </w:rPr>
        <w:t xml:space="preserve"> </w:t>
      </w:r>
      <w:r w:rsidR="008D3E65">
        <w:rPr>
          <w:sz w:val="22"/>
          <w:szCs w:val="22"/>
          <w:lang w:bidi="or-IN"/>
        </w:rPr>
        <w:t>16-05-2019 en op 8-10-2019</w:t>
      </w:r>
      <w:r w:rsidRPr="00E72CDA">
        <w:rPr>
          <w:sz w:val="22"/>
          <w:szCs w:val="22"/>
          <w:lang w:bidi="or-IN"/>
        </w:rPr>
        <w:t>. Opvo</w:t>
      </w:r>
      <w:r w:rsidR="008D3E65">
        <w:rPr>
          <w:sz w:val="22"/>
          <w:szCs w:val="22"/>
          <w:lang w:bidi="or-IN"/>
        </w:rPr>
        <w:t>lgend zullen dit jaar mogelijk nog meerdere</w:t>
      </w:r>
      <w:r w:rsidR="002A4A84" w:rsidRPr="00E72CDA">
        <w:rPr>
          <w:sz w:val="22"/>
          <w:szCs w:val="22"/>
          <w:lang w:bidi="or-IN"/>
        </w:rPr>
        <w:t xml:space="preserve"> </w:t>
      </w:r>
      <w:r w:rsidRPr="00E72CDA">
        <w:rPr>
          <w:sz w:val="22"/>
          <w:szCs w:val="22"/>
          <w:lang w:bidi="or-IN"/>
        </w:rPr>
        <w:t>sessies worden gepland.</w:t>
      </w:r>
      <w:r w:rsidR="00A32AC2" w:rsidRPr="00E72CDA">
        <w:rPr>
          <w:sz w:val="22"/>
          <w:szCs w:val="22"/>
          <w:lang w:bidi="or-IN"/>
        </w:rPr>
        <w:t xml:space="preserve"> </w:t>
      </w:r>
    </w:p>
    <w:p w14:paraId="61A9C419" w14:textId="77777777" w:rsidR="002A4A84" w:rsidRPr="00E72CDA" w:rsidRDefault="002A4A84" w:rsidP="002A4A84">
      <w:pPr>
        <w:pStyle w:val="kop10"/>
        <w:framePr w:w="0" w:hRule="auto" w:vSpace="0" w:wrap="auto" w:vAnchor="margin" w:hAnchor="text" w:yAlign="inline"/>
        <w:numPr>
          <w:ilvl w:val="0"/>
          <w:numId w:val="9"/>
        </w:numPr>
        <w:spacing w:line="260" w:lineRule="atLeast"/>
        <w:rPr>
          <w:color w:val="002060"/>
          <w:sz w:val="24"/>
          <w:szCs w:val="24"/>
          <w:lang w:bidi="or-IN"/>
        </w:rPr>
      </w:pPr>
      <w:bookmarkStart w:id="17" w:name="_Toc506747632"/>
      <w:r w:rsidRPr="00E72CDA">
        <w:rPr>
          <w:color w:val="002060"/>
          <w:sz w:val="24"/>
          <w:szCs w:val="24"/>
          <w:lang w:bidi="or-IN"/>
        </w:rPr>
        <w:lastRenderedPageBreak/>
        <w:t>Docenten</w:t>
      </w:r>
      <w:bookmarkEnd w:id="17"/>
    </w:p>
    <w:p w14:paraId="7DB9DE55" w14:textId="77777777" w:rsidR="00E72CDA" w:rsidRDefault="00E72CDA" w:rsidP="002A4A84">
      <w:pPr>
        <w:pStyle w:val="broodtekst"/>
        <w:spacing w:line="280" w:lineRule="atLeast"/>
        <w:jc w:val="both"/>
        <w:rPr>
          <w:b/>
          <w:color w:val="244061" w:themeColor="accent1" w:themeShade="80"/>
          <w:sz w:val="18"/>
          <w:szCs w:val="18"/>
          <w:lang w:bidi="or-IN"/>
        </w:rPr>
      </w:pPr>
    </w:p>
    <w:p w14:paraId="48D4DAB5" w14:textId="44764741" w:rsidR="002A4A84" w:rsidRPr="00E72CDA" w:rsidRDefault="00E72CDA" w:rsidP="002A4A84">
      <w:pPr>
        <w:pStyle w:val="broodtekst"/>
        <w:spacing w:line="280" w:lineRule="atLeast"/>
        <w:jc w:val="both"/>
        <w:rPr>
          <w:color w:val="244061" w:themeColor="accent1" w:themeShade="80"/>
          <w:sz w:val="22"/>
          <w:szCs w:val="22"/>
          <w:lang w:bidi="or-IN"/>
        </w:rPr>
      </w:pPr>
      <w:r w:rsidRPr="00E72CDA">
        <w:rPr>
          <w:color w:val="244061" w:themeColor="accent1" w:themeShade="80"/>
          <w:sz w:val="22"/>
          <w:szCs w:val="22"/>
          <w:lang w:bidi="or-IN"/>
        </w:rPr>
        <w:t>Als docenten treden op:</w:t>
      </w:r>
    </w:p>
    <w:p w14:paraId="28D7339D" w14:textId="77777777" w:rsidR="002A4A84" w:rsidRDefault="002A4A84" w:rsidP="002A4A84">
      <w:pPr>
        <w:pStyle w:val="broodtekst"/>
        <w:spacing w:line="280" w:lineRule="atLeast"/>
        <w:jc w:val="both"/>
        <w:rPr>
          <w:b/>
          <w:color w:val="244061" w:themeColor="accent1" w:themeShade="80"/>
          <w:lang w:bidi="or-IN"/>
        </w:rPr>
      </w:pPr>
    </w:p>
    <w:tbl>
      <w:tblPr>
        <w:tblW w:w="0" w:type="auto"/>
        <w:tblBorders>
          <w:top w:val="single" w:sz="4" w:space="0" w:color="00B0F0"/>
          <w:bottom w:val="single" w:sz="4" w:space="0" w:color="00B0F0"/>
          <w:insideH w:val="single" w:sz="4" w:space="0" w:color="00B0F0"/>
        </w:tblBorders>
        <w:tblLook w:val="04A0" w:firstRow="1" w:lastRow="0" w:firstColumn="1" w:lastColumn="0" w:noHBand="0" w:noVBand="1"/>
      </w:tblPr>
      <w:tblGrid>
        <w:gridCol w:w="3119"/>
        <w:gridCol w:w="5386"/>
      </w:tblGrid>
      <w:tr w:rsidR="002A4A84" w14:paraId="39FEE78F" w14:textId="77777777" w:rsidTr="00E72CDA">
        <w:trPr>
          <w:trHeight w:val="4094"/>
        </w:trPr>
        <w:tc>
          <w:tcPr>
            <w:tcW w:w="3119" w:type="dxa"/>
            <w:tcBorders>
              <w:top w:val="single" w:sz="4" w:space="0" w:color="auto"/>
              <w:left w:val="nil"/>
              <w:bottom w:val="single" w:sz="4" w:space="0" w:color="auto"/>
              <w:right w:val="nil"/>
            </w:tcBorders>
          </w:tcPr>
          <w:p w14:paraId="62E3CA0D" w14:textId="77777777" w:rsidR="002A4A84" w:rsidRDefault="002A4A84">
            <w:pPr>
              <w:pStyle w:val="broodtekst"/>
              <w:spacing w:line="280" w:lineRule="atLeast"/>
              <w:jc w:val="both"/>
              <w:rPr>
                <w:noProof/>
                <w:sz w:val="18"/>
                <w:szCs w:val="24"/>
                <w:lang w:eastAsia="nl-NL"/>
              </w:rPr>
            </w:pPr>
          </w:p>
          <w:p w14:paraId="57CB4184" w14:textId="77777777" w:rsidR="002A4A84" w:rsidRDefault="002A4A84">
            <w:pPr>
              <w:pStyle w:val="broodtekst"/>
              <w:spacing w:line="280" w:lineRule="atLeast"/>
              <w:jc w:val="both"/>
              <w:rPr>
                <w:noProof/>
                <w:lang w:eastAsia="nl-NL"/>
              </w:rPr>
            </w:pPr>
            <w:r>
              <w:rPr>
                <w:noProof/>
                <w:lang w:eastAsia="nl-NL"/>
              </w:rPr>
              <w:drawing>
                <wp:inline distT="0" distB="0" distL="0" distR="0" wp14:anchorId="574D555F" wp14:editId="4CD0F840">
                  <wp:extent cx="1437500" cy="1677066"/>
                  <wp:effectExtent l="19050" t="0" r="10795" b="494665"/>
                  <wp:docPr id="8" name="Afbeelding 8" descr="https://media.licdn.com/media/AAEAAQAAAAAAAASnAAAAJGE2NTFhNTA1LWY4YWUtNGNmZC1hNDEzLTk0NzM0OWY0MDlk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media.licdn.com/media/AAEAAQAAAAAAAASnAAAAJGE2NTFhNTA1LWY4YWUtNGNmZC1hNDEzLTk0NzM0OWY0MDlkNg.jpg"/>
                          <pic:cNvPicPr>
                            <a:picLocks noChangeAspect="1" noChangeArrowheads="1"/>
                          </pic:cNvPicPr>
                        </pic:nvPicPr>
                        <pic:blipFill>
                          <a:blip r:embed="rId12"/>
                          <a:srcRect l="21015" t="28080" r="51268" b="39674"/>
                          <a:stretch>
                            <a:fillRect/>
                          </a:stretch>
                        </pic:blipFill>
                        <pic:spPr bwMode="auto">
                          <a:xfrm>
                            <a:off x="0" y="0"/>
                            <a:ext cx="1437005" cy="1677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B9D5B44" w14:textId="6C873881" w:rsidR="002A4A84" w:rsidRPr="00E72CDA" w:rsidRDefault="00E72CDA">
            <w:pPr>
              <w:pStyle w:val="broodtekst"/>
              <w:spacing w:line="280" w:lineRule="atLeast"/>
              <w:jc w:val="both"/>
              <w:rPr>
                <w:b/>
                <w:color w:val="244061" w:themeColor="accent1" w:themeShade="80"/>
                <w:sz w:val="22"/>
                <w:szCs w:val="22"/>
              </w:rPr>
            </w:pPr>
            <w:r w:rsidRPr="00E72CDA">
              <w:rPr>
                <w:b/>
                <w:color w:val="244061" w:themeColor="accent1" w:themeShade="80"/>
                <w:sz w:val="22"/>
                <w:szCs w:val="22"/>
              </w:rPr>
              <w:t>Michel van W</w:t>
            </w:r>
            <w:r w:rsidR="002E4923">
              <w:rPr>
                <w:b/>
                <w:color w:val="244061" w:themeColor="accent1" w:themeShade="80"/>
                <w:sz w:val="22"/>
                <w:szCs w:val="22"/>
              </w:rPr>
              <w:t>e</w:t>
            </w:r>
            <w:r w:rsidR="002A4A84" w:rsidRPr="00E72CDA">
              <w:rPr>
                <w:b/>
                <w:color w:val="244061" w:themeColor="accent1" w:themeShade="80"/>
                <w:sz w:val="22"/>
                <w:szCs w:val="22"/>
              </w:rPr>
              <w:t>ely</w:t>
            </w:r>
          </w:p>
          <w:p w14:paraId="4EC31246" w14:textId="77777777" w:rsidR="002A4A84" w:rsidRDefault="002A4A84">
            <w:pPr>
              <w:pStyle w:val="broodtekst"/>
              <w:spacing w:line="280" w:lineRule="atLeast"/>
              <w:jc w:val="both"/>
              <w:rPr>
                <w:sz w:val="18"/>
                <w:szCs w:val="24"/>
                <w:lang w:bidi="or-IN"/>
              </w:rPr>
            </w:pPr>
          </w:p>
        </w:tc>
        <w:tc>
          <w:tcPr>
            <w:tcW w:w="5386" w:type="dxa"/>
            <w:tcBorders>
              <w:top w:val="single" w:sz="4" w:space="0" w:color="auto"/>
              <w:left w:val="nil"/>
              <w:bottom w:val="single" w:sz="4" w:space="0" w:color="auto"/>
              <w:right w:val="nil"/>
            </w:tcBorders>
          </w:tcPr>
          <w:p w14:paraId="2CA0E7B7" w14:textId="77777777" w:rsidR="002A4A84" w:rsidRPr="00553EF0" w:rsidRDefault="002A4A84">
            <w:pPr>
              <w:pStyle w:val="broodtekst"/>
              <w:spacing w:line="280" w:lineRule="atLeast"/>
              <w:jc w:val="both"/>
              <w:rPr>
                <w:b/>
                <w:color w:val="244061" w:themeColor="accent1" w:themeShade="80"/>
                <w:sz w:val="20"/>
                <w:lang w:val="en-US"/>
              </w:rPr>
            </w:pPr>
          </w:p>
          <w:p w14:paraId="33E61A9E" w14:textId="6F2BA29C" w:rsidR="002A4A84" w:rsidRPr="00E72CDA" w:rsidRDefault="00E72CDA">
            <w:pPr>
              <w:pStyle w:val="broodtekst"/>
              <w:spacing w:line="280" w:lineRule="atLeast"/>
              <w:jc w:val="both"/>
              <w:rPr>
                <w:b/>
                <w:color w:val="00B050"/>
                <w:sz w:val="22"/>
                <w:szCs w:val="22"/>
                <w:lang w:val="en-US"/>
              </w:rPr>
            </w:pPr>
            <w:r w:rsidRPr="00E72CDA">
              <w:rPr>
                <w:b/>
                <w:color w:val="00B050"/>
                <w:sz w:val="22"/>
                <w:szCs w:val="22"/>
                <w:lang w:val="en-US"/>
              </w:rPr>
              <w:t>Michel van W</w:t>
            </w:r>
            <w:r w:rsidR="002E4923">
              <w:rPr>
                <w:b/>
                <w:color w:val="00B050"/>
                <w:sz w:val="22"/>
                <w:szCs w:val="22"/>
                <w:lang w:val="en-US"/>
              </w:rPr>
              <w:t>e</w:t>
            </w:r>
            <w:r w:rsidRPr="00E72CDA">
              <w:rPr>
                <w:b/>
                <w:color w:val="00B050"/>
                <w:sz w:val="22"/>
                <w:szCs w:val="22"/>
                <w:lang w:val="en-US"/>
              </w:rPr>
              <w:t>e</w:t>
            </w:r>
            <w:r w:rsidR="002A4A84" w:rsidRPr="00E72CDA">
              <w:rPr>
                <w:b/>
                <w:color w:val="00B050"/>
                <w:sz w:val="22"/>
                <w:szCs w:val="22"/>
                <w:lang w:val="en-US"/>
              </w:rPr>
              <w:t>ly</w:t>
            </w:r>
          </w:p>
          <w:p w14:paraId="6C422338" w14:textId="77777777" w:rsidR="00AE13F7" w:rsidRPr="00E72CDA" w:rsidRDefault="00AE13F7">
            <w:pPr>
              <w:pStyle w:val="broodtekst"/>
              <w:spacing w:line="280" w:lineRule="atLeast"/>
              <w:jc w:val="both"/>
              <w:rPr>
                <w:b/>
                <w:color w:val="244061" w:themeColor="accent1" w:themeShade="80"/>
                <w:sz w:val="22"/>
                <w:szCs w:val="22"/>
                <w:lang w:val="en-US"/>
              </w:rPr>
            </w:pPr>
          </w:p>
          <w:p w14:paraId="404E1B66" w14:textId="0F7DDBDE" w:rsidR="00AE13F7" w:rsidRPr="00E72CDA" w:rsidRDefault="00AE13F7">
            <w:pPr>
              <w:pStyle w:val="broodtekst"/>
              <w:spacing w:line="280" w:lineRule="atLeast"/>
              <w:jc w:val="both"/>
              <w:rPr>
                <w:b/>
                <w:color w:val="244061" w:themeColor="accent1" w:themeShade="80"/>
                <w:sz w:val="22"/>
                <w:szCs w:val="22"/>
                <w:lang w:val="en-US"/>
              </w:rPr>
            </w:pPr>
            <w:r w:rsidRPr="00E72CDA">
              <w:rPr>
                <w:sz w:val="22"/>
                <w:szCs w:val="22"/>
                <w:lang w:bidi="or-IN"/>
              </w:rPr>
              <w:t>Senior consultant, hoger veiligheidskundige (HVK)</w:t>
            </w:r>
          </w:p>
          <w:p w14:paraId="1D97EFA6" w14:textId="77777777" w:rsidR="002A4A84" w:rsidRPr="00E72CDA" w:rsidRDefault="002A4A84">
            <w:pPr>
              <w:pStyle w:val="broodtekst"/>
              <w:spacing w:line="280" w:lineRule="atLeast"/>
              <w:jc w:val="both"/>
              <w:rPr>
                <w:b/>
                <w:color w:val="244061" w:themeColor="accent1" w:themeShade="80"/>
                <w:sz w:val="22"/>
                <w:szCs w:val="22"/>
                <w:lang w:val="en-US"/>
              </w:rPr>
            </w:pPr>
          </w:p>
          <w:p w14:paraId="7E29D2E7" w14:textId="77777777" w:rsidR="00057FA5" w:rsidRPr="00E72CDA" w:rsidRDefault="00057FA5" w:rsidP="00057FA5">
            <w:pPr>
              <w:pStyle w:val="Default"/>
              <w:rPr>
                <w:sz w:val="22"/>
                <w:szCs w:val="22"/>
              </w:rPr>
            </w:pPr>
            <w:r w:rsidRPr="00E72CDA">
              <w:rPr>
                <w:sz w:val="22"/>
                <w:szCs w:val="22"/>
              </w:rPr>
              <w:t xml:space="preserve">Senior Consultant (hoger veiligheidskundige), werkzaam in allerlei branches zoals industrie, metaal, bouw, logistiek, horeca, zakelijke dienstverlening en zorg. Ontwikkelaar Trainingen preventie en risicomanagement en docent voor de ArboNed Academy. </w:t>
            </w:r>
          </w:p>
          <w:p w14:paraId="258CD77D" w14:textId="77777777" w:rsidR="00057FA5" w:rsidRPr="009D3D7F" w:rsidRDefault="00057FA5" w:rsidP="00057FA5">
            <w:pPr>
              <w:pStyle w:val="Default"/>
              <w:rPr>
                <w:b/>
                <w:bCs/>
                <w:sz w:val="20"/>
                <w:szCs w:val="20"/>
              </w:rPr>
            </w:pPr>
          </w:p>
          <w:p w14:paraId="0F6B0A75" w14:textId="77777777" w:rsidR="002A4A84" w:rsidRPr="00553EF0" w:rsidRDefault="002A4A84">
            <w:pPr>
              <w:jc w:val="both"/>
              <w:rPr>
                <w:b/>
                <w:szCs w:val="18"/>
                <w:lang w:val="en-US"/>
              </w:rPr>
            </w:pPr>
          </w:p>
          <w:p w14:paraId="08FAFC42" w14:textId="77777777" w:rsidR="002A4A84" w:rsidRPr="002A4A84" w:rsidRDefault="002A4A84">
            <w:pPr>
              <w:spacing w:after="160" w:line="256" w:lineRule="auto"/>
              <w:jc w:val="both"/>
              <w:rPr>
                <w:b/>
                <w:bCs/>
                <w:color w:val="244061" w:themeColor="accent1" w:themeShade="80"/>
                <w:sz w:val="20"/>
                <w:szCs w:val="20"/>
                <w:lang w:val="en" w:eastAsia="nl-NL"/>
              </w:rPr>
            </w:pPr>
          </w:p>
          <w:p w14:paraId="3F18EB12" w14:textId="77777777" w:rsidR="002A4A84" w:rsidRDefault="002A4A84" w:rsidP="00057FA5">
            <w:pPr>
              <w:spacing w:before="100" w:beforeAutospacing="1" w:after="100" w:afterAutospacing="1" w:line="240" w:lineRule="auto"/>
              <w:jc w:val="both"/>
              <w:outlineLvl w:val="4"/>
              <w:rPr>
                <w:szCs w:val="18"/>
                <w:lang w:val="en" w:eastAsia="nl-NL"/>
              </w:rPr>
            </w:pPr>
          </w:p>
        </w:tc>
      </w:tr>
    </w:tbl>
    <w:p w14:paraId="1D19E09D" w14:textId="77777777" w:rsidR="002A4A84" w:rsidRPr="001850FD" w:rsidRDefault="002A4A84" w:rsidP="002A4A84">
      <w:pPr>
        <w:pStyle w:val="broodtekst"/>
        <w:spacing w:line="280" w:lineRule="atLeast"/>
        <w:jc w:val="both"/>
        <w:rPr>
          <w:lang w:bidi="or-IN"/>
        </w:rPr>
      </w:pPr>
      <w:r>
        <w:rPr>
          <w:lang w:bidi="or-IN"/>
        </w:rPr>
        <w:tab/>
      </w:r>
    </w:p>
    <w:tbl>
      <w:tblPr>
        <w:tblW w:w="8897" w:type="dxa"/>
        <w:tblBorders>
          <w:top w:val="single" w:sz="4" w:space="0" w:color="00B0F0"/>
          <w:bottom w:val="single" w:sz="4" w:space="0" w:color="00B0F0"/>
          <w:insideH w:val="single" w:sz="4" w:space="0" w:color="00B0F0"/>
        </w:tblBorders>
        <w:tblLayout w:type="fixed"/>
        <w:tblCellMar>
          <w:bottom w:w="113" w:type="dxa"/>
        </w:tblCellMar>
        <w:tblLook w:val="00A0" w:firstRow="1" w:lastRow="0" w:firstColumn="1" w:lastColumn="0" w:noHBand="0" w:noVBand="0"/>
      </w:tblPr>
      <w:tblGrid>
        <w:gridCol w:w="3261"/>
        <w:gridCol w:w="5636"/>
      </w:tblGrid>
      <w:tr w:rsidR="002A4A84" w:rsidRPr="001850FD" w14:paraId="67634278" w14:textId="77777777" w:rsidTr="00E72CDA">
        <w:trPr>
          <w:trHeight w:val="567"/>
        </w:trPr>
        <w:tc>
          <w:tcPr>
            <w:tcW w:w="3261" w:type="dxa"/>
            <w:tcBorders>
              <w:top w:val="single" w:sz="4" w:space="0" w:color="auto"/>
              <w:bottom w:val="single" w:sz="4" w:space="0" w:color="auto"/>
            </w:tcBorders>
          </w:tcPr>
          <w:p w14:paraId="04CAA229" w14:textId="77777777" w:rsidR="002A4A84" w:rsidRDefault="002A4A84" w:rsidP="00C62227">
            <w:pPr>
              <w:pStyle w:val="broodtekst"/>
              <w:spacing w:line="280" w:lineRule="atLeast"/>
              <w:jc w:val="center"/>
              <w:rPr>
                <w:b/>
                <w:color w:val="00B0F0"/>
                <w:sz w:val="28"/>
                <w:szCs w:val="28"/>
                <w:lang w:bidi="or-IN"/>
              </w:rPr>
            </w:pPr>
            <w:r w:rsidRPr="0043363B">
              <w:rPr>
                <w:noProof/>
                <w:lang w:eastAsia="nl-NL"/>
              </w:rPr>
              <w:drawing>
                <wp:inline distT="0" distB="0" distL="0" distR="0" wp14:anchorId="07D087D2" wp14:editId="6910D923">
                  <wp:extent cx="1537807" cy="1543050"/>
                  <wp:effectExtent l="19050" t="0" r="24765" b="457200"/>
                  <wp:docPr id="7" name="Afbeelding 1" descr="Marco Leut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 Leutscher"/>
                          <pic:cNvPicPr>
                            <a:picLocks noChangeAspect="1" noChangeArrowheads="1"/>
                          </pic:cNvPicPr>
                        </pic:nvPicPr>
                        <pic:blipFill>
                          <a:blip r:embed="rId13"/>
                          <a:srcRect/>
                          <a:stretch>
                            <a:fillRect/>
                          </a:stretch>
                        </pic:blipFill>
                        <pic:spPr bwMode="auto">
                          <a:xfrm>
                            <a:off x="0" y="0"/>
                            <a:ext cx="1550002" cy="15552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CBBAF12" w14:textId="77777777" w:rsidR="002A4A84" w:rsidRDefault="002A4A84" w:rsidP="00C62227">
            <w:pPr>
              <w:spacing w:line="280" w:lineRule="atLeast"/>
              <w:rPr>
                <w:lang w:bidi="or-IN"/>
              </w:rPr>
            </w:pPr>
          </w:p>
          <w:p w14:paraId="77383DDF" w14:textId="77777777" w:rsidR="002A4A84" w:rsidRPr="00E72CDA" w:rsidRDefault="002A4A84" w:rsidP="00C62227">
            <w:pPr>
              <w:spacing w:line="280" w:lineRule="atLeast"/>
              <w:jc w:val="center"/>
              <w:rPr>
                <w:sz w:val="22"/>
                <w:szCs w:val="22"/>
                <w:lang w:bidi="or-IN"/>
              </w:rPr>
            </w:pPr>
            <w:r w:rsidRPr="00E72CDA">
              <w:rPr>
                <w:b/>
                <w:color w:val="244061" w:themeColor="accent1" w:themeShade="80"/>
                <w:sz w:val="22"/>
                <w:szCs w:val="22"/>
                <w:lang w:bidi="or-IN"/>
              </w:rPr>
              <w:t>Marco Leutscher</w:t>
            </w:r>
          </w:p>
        </w:tc>
        <w:tc>
          <w:tcPr>
            <w:tcW w:w="5636" w:type="dxa"/>
            <w:tcBorders>
              <w:top w:val="single" w:sz="4" w:space="0" w:color="auto"/>
              <w:bottom w:val="single" w:sz="4" w:space="0" w:color="auto"/>
            </w:tcBorders>
          </w:tcPr>
          <w:p w14:paraId="43AA896D" w14:textId="7CDE149B" w:rsidR="002A4A84" w:rsidRPr="00E72CDA" w:rsidRDefault="002A4A84" w:rsidP="00C62227">
            <w:pPr>
              <w:pStyle w:val="broodtekst"/>
              <w:spacing w:line="280" w:lineRule="atLeast"/>
              <w:jc w:val="both"/>
              <w:rPr>
                <w:color w:val="244061" w:themeColor="accent1" w:themeShade="80"/>
                <w:sz w:val="22"/>
                <w:szCs w:val="22"/>
                <w:vertAlign w:val="superscript"/>
                <w:lang w:val="en-US" w:bidi="or-IN"/>
              </w:rPr>
            </w:pPr>
          </w:p>
          <w:p w14:paraId="693902E9" w14:textId="74F873C3" w:rsidR="00E72CDA" w:rsidRPr="00E72CDA" w:rsidRDefault="00E72CDA" w:rsidP="00C62227">
            <w:pPr>
              <w:spacing w:before="100" w:beforeAutospacing="1" w:after="100" w:afterAutospacing="1" w:line="240" w:lineRule="auto"/>
              <w:jc w:val="both"/>
              <w:outlineLvl w:val="3"/>
              <w:rPr>
                <w:b/>
                <w:color w:val="00B050"/>
                <w:sz w:val="22"/>
                <w:szCs w:val="22"/>
              </w:rPr>
            </w:pPr>
            <w:r w:rsidRPr="00E72CDA">
              <w:rPr>
                <w:b/>
                <w:color w:val="00B050"/>
                <w:sz w:val="22"/>
                <w:szCs w:val="22"/>
              </w:rPr>
              <w:t>Marco Leutscher</w:t>
            </w:r>
          </w:p>
          <w:p w14:paraId="0066E65B" w14:textId="6F6A30D1" w:rsidR="002A4A84" w:rsidRPr="00E72CDA" w:rsidRDefault="00CE4297" w:rsidP="00C62227">
            <w:pPr>
              <w:spacing w:before="100" w:beforeAutospacing="1" w:after="100" w:afterAutospacing="1" w:line="240" w:lineRule="auto"/>
              <w:jc w:val="both"/>
              <w:outlineLvl w:val="3"/>
              <w:rPr>
                <w:color w:val="244061" w:themeColor="accent1" w:themeShade="80"/>
                <w:sz w:val="22"/>
                <w:szCs w:val="22"/>
                <w:lang w:val="en-US"/>
              </w:rPr>
            </w:pPr>
            <w:hyperlink r:id="rId14" w:tooltip="Learn more about this title" w:history="1">
              <w:r w:rsidR="002A4A84" w:rsidRPr="00E72CDA">
                <w:rPr>
                  <w:b/>
                  <w:bCs/>
                  <w:color w:val="244061" w:themeColor="accent1" w:themeShade="80"/>
                  <w:sz w:val="22"/>
                  <w:szCs w:val="22"/>
                  <w:lang w:val="en-US" w:eastAsia="nl-NL"/>
                </w:rPr>
                <w:t xml:space="preserve">senior consultant </w:t>
              </w:r>
              <w:r w:rsidR="00AE13F7" w:rsidRPr="00E72CDA">
                <w:rPr>
                  <w:sz w:val="22"/>
                  <w:szCs w:val="22"/>
                </w:rPr>
                <w:t xml:space="preserve">Gecertificeerd arbeidshygiënist (RAH) hoger veiligheidskundige </w:t>
              </w:r>
            </w:hyperlink>
          </w:p>
          <w:p w14:paraId="29E21938" w14:textId="440CA1E2" w:rsidR="00057FA5" w:rsidRPr="00E72CDA" w:rsidRDefault="00057FA5" w:rsidP="00057FA5">
            <w:pPr>
              <w:pStyle w:val="Default"/>
              <w:rPr>
                <w:sz w:val="22"/>
                <w:szCs w:val="22"/>
              </w:rPr>
            </w:pPr>
            <w:r w:rsidRPr="00E72CDA">
              <w:rPr>
                <w:sz w:val="22"/>
                <w:szCs w:val="22"/>
              </w:rPr>
              <w:t xml:space="preserve">Senior Consultant (Gecertificeerd arbeidshygiënist (RAH) sinds 2000 en hoger veiligheidskundige) bij HumanCapitalCare regio Zuidwest Nederland (Breda). Vakgroepvoorzitter van de vakgroepen arbeidshygiënisten en hoger veiligheidskundigen. Werkzaam in onder meer de chemische industrie, metaal, voedingsmiddelenindustrie, zakelijke dienstverlening en de zorg. Tevens trainer en redacteur (onder meer </w:t>
            </w:r>
            <w:r w:rsidRPr="00E72CDA">
              <w:rPr>
                <w:bCs/>
                <w:sz w:val="22"/>
                <w:szCs w:val="22"/>
              </w:rPr>
              <w:t xml:space="preserve">Handboek Arbeid &amp; Gezondheid bij </w:t>
            </w:r>
            <w:r w:rsidRPr="00E72CDA">
              <w:rPr>
                <w:sz w:val="22"/>
                <w:szCs w:val="22"/>
              </w:rPr>
              <w:t>Vakmedianet).</w:t>
            </w:r>
          </w:p>
          <w:p w14:paraId="2F1092F2" w14:textId="77777777" w:rsidR="00057FA5" w:rsidRDefault="00057FA5" w:rsidP="00C62227">
            <w:pPr>
              <w:spacing w:before="100" w:beforeAutospacing="1" w:after="100" w:afterAutospacing="1" w:line="240" w:lineRule="auto"/>
              <w:jc w:val="both"/>
              <w:outlineLvl w:val="3"/>
              <w:rPr>
                <w:szCs w:val="18"/>
                <w:lang w:eastAsia="nl-NL"/>
              </w:rPr>
            </w:pPr>
          </w:p>
          <w:p w14:paraId="35D92B6A" w14:textId="1B5A9598" w:rsidR="002A4A84" w:rsidRPr="00951D54" w:rsidRDefault="002A4A84" w:rsidP="00057FA5">
            <w:pPr>
              <w:pStyle w:val="Lijstalinea"/>
              <w:spacing w:before="100" w:beforeAutospacing="1" w:after="100" w:afterAutospacing="1" w:line="240" w:lineRule="auto"/>
              <w:jc w:val="both"/>
              <w:rPr>
                <w:sz w:val="28"/>
                <w:szCs w:val="28"/>
                <w:vertAlign w:val="superscript"/>
                <w:lang w:bidi="or-IN"/>
              </w:rPr>
            </w:pPr>
          </w:p>
        </w:tc>
      </w:tr>
    </w:tbl>
    <w:p w14:paraId="65F9E1F0" w14:textId="77777777" w:rsidR="00945B97" w:rsidRPr="00BD2AE6" w:rsidRDefault="00A32AC2" w:rsidP="00696745">
      <w:pPr>
        <w:pStyle w:val="broodtekst"/>
        <w:spacing w:line="260" w:lineRule="atLeast"/>
        <w:rPr>
          <w:rFonts w:asciiTheme="minorHAnsi" w:hAnsiTheme="minorHAnsi"/>
          <w:sz w:val="22"/>
          <w:szCs w:val="22"/>
          <w:lang w:bidi="or-IN"/>
        </w:rPr>
      </w:pPr>
      <w:r>
        <w:rPr>
          <w:rFonts w:asciiTheme="minorHAnsi" w:hAnsiTheme="minorHAnsi"/>
          <w:sz w:val="22"/>
          <w:szCs w:val="22"/>
          <w:lang w:bidi="or-IN"/>
        </w:rPr>
        <w:t xml:space="preserve"> </w:t>
      </w:r>
    </w:p>
    <w:p w14:paraId="3E5DA70E" w14:textId="77777777" w:rsidR="00B0732A" w:rsidRDefault="00B0732A" w:rsidP="00B0732A">
      <w:pPr>
        <w:pStyle w:val="broodtekst"/>
        <w:rPr>
          <w:lang w:bidi="or-IN"/>
        </w:rPr>
      </w:pPr>
    </w:p>
    <w:p w14:paraId="29DE8906" w14:textId="77777777" w:rsidR="00B02011" w:rsidRPr="00C428E5" w:rsidRDefault="00B02011" w:rsidP="002A4A84">
      <w:pPr>
        <w:pStyle w:val="kop10"/>
        <w:framePr w:h="1242" w:hRule="exact" w:vSpace="0" w:wrap="notBeside" w:vAnchor="page" w:hAnchor="page" w:x="1731" w:y="1361"/>
        <w:numPr>
          <w:ilvl w:val="0"/>
          <w:numId w:val="9"/>
        </w:numPr>
        <w:tabs>
          <w:tab w:val="clear" w:pos="510"/>
          <w:tab w:val="left" w:pos="567"/>
        </w:tabs>
        <w:spacing w:line="260" w:lineRule="atLeast"/>
        <w:jc w:val="both"/>
        <w:rPr>
          <w:color w:val="002060"/>
          <w:sz w:val="24"/>
          <w:szCs w:val="24"/>
          <w:lang w:bidi="or-IN"/>
        </w:rPr>
      </w:pPr>
      <w:r w:rsidRPr="00F30E73">
        <w:rPr>
          <w:rFonts w:asciiTheme="minorHAnsi" w:hAnsiTheme="minorHAnsi"/>
          <w:sz w:val="22"/>
          <w:szCs w:val="22"/>
        </w:rPr>
        <w:lastRenderedPageBreak/>
        <w:br w:type="page"/>
      </w:r>
      <w:bookmarkStart w:id="18" w:name="_Toc506747633"/>
      <w:r w:rsidRPr="00C428E5">
        <w:rPr>
          <w:color w:val="002060"/>
          <w:sz w:val="24"/>
          <w:szCs w:val="24"/>
        </w:rPr>
        <w:t>Programma</w:t>
      </w:r>
      <w:bookmarkEnd w:id="18"/>
    </w:p>
    <w:tbl>
      <w:tblPr>
        <w:tblStyle w:val="Tabelraster"/>
        <w:tblW w:w="0" w:type="auto"/>
        <w:shd w:val="clear" w:color="auto" w:fill="00B050"/>
        <w:tblLook w:val="04A0" w:firstRow="1" w:lastRow="0" w:firstColumn="1" w:lastColumn="0" w:noHBand="0" w:noVBand="1"/>
      </w:tblPr>
      <w:tblGrid>
        <w:gridCol w:w="2122"/>
        <w:gridCol w:w="6373"/>
      </w:tblGrid>
      <w:tr w:rsidR="002A4A84" w14:paraId="411310A8" w14:textId="77777777" w:rsidTr="00C428E5">
        <w:trPr>
          <w:trHeight w:val="907"/>
        </w:trPr>
        <w:tc>
          <w:tcPr>
            <w:tcW w:w="2122" w:type="dxa"/>
            <w:shd w:val="clear" w:color="auto" w:fill="00B050"/>
          </w:tcPr>
          <w:p w14:paraId="593B62DA" w14:textId="77777777" w:rsidR="002A4A84" w:rsidRPr="00C428E5" w:rsidRDefault="002A4A84" w:rsidP="002A4A84">
            <w:pPr>
              <w:spacing w:before="240"/>
              <w:rPr>
                <w:sz w:val="22"/>
                <w:szCs w:val="22"/>
              </w:rPr>
            </w:pPr>
            <w:r w:rsidRPr="00C428E5">
              <w:rPr>
                <w:sz w:val="22"/>
                <w:szCs w:val="22"/>
              </w:rPr>
              <w:t>Tijden</w:t>
            </w:r>
          </w:p>
        </w:tc>
        <w:tc>
          <w:tcPr>
            <w:tcW w:w="6373" w:type="dxa"/>
            <w:tcBorders>
              <w:bottom w:val="single" w:sz="4" w:space="0" w:color="auto"/>
            </w:tcBorders>
            <w:shd w:val="clear" w:color="auto" w:fill="00B050"/>
          </w:tcPr>
          <w:p w14:paraId="564C1D76" w14:textId="77777777" w:rsidR="002A4A84" w:rsidRPr="00C428E5" w:rsidRDefault="002A4A84" w:rsidP="002A4A84">
            <w:pPr>
              <w:spacing w:before="240"/>
              <w:rPr>
                <w:sz w:val="22"/>
                <w:szCs w:val="22"/>
              </w:rPr>
            </w:pPr>
            <w:r w:rsidRPr="00C428E5">
              <w:rPr>
                <w:sz w:val="22"/>
                <w:szCs w:val="22"/>
              </w:rPr>
              <w:t>Programmaonderdeel</w:t>
            </w:r>
          </w:p>
        </w:tc>
      </w:tr>
      <w:tr w:rsidR="002A4A84" w14:paraId="6764994B" w14:textId="77777777" w:rsidTr="00C428E5">
        <w:trPr>
          <w:trHeight w:val="907"/>
        </w:trPr>
        <w:tc>
          <w:tcPr>
            <w:tcW w:w="2122" w:type="dxa"/>
            <w:shd w:val="clear" w:color="auto" w:fill="00B050"/>
          </w:tcPr>
          <w:p w14:paraId="1372E03D" w14:textId="77777777" w:rsidR="002A4A84" w:rsidRPr="00C428E5" w:rsidRDefault="00C456D7" w:rsidP="002A4A84">
            <w:pPr>
              <w:spacing w:before="240" w:line="260" w:lineRule="atLeast"/>
              <w:jc w:val="both"/>
              <w:rPr>
                <w:sz w:val="22"/>
                <w:szCs w:val="22"/>
              </w:rPr>
            </w:pPr>
            <w:r w:rsidRPr="00C428E5">
              <w:rPr>
                <w:b/>
                <w:color w:val="FFFFFF"/>
                <w:sz w:val="22"/>
                <w:szCs w:val="22"/>
              </w:rPr>
              <w:t>09:00 - 09:30</w:t>
            </w:r>
            <w:r w:rsidR="002A4A84" w:rsidRPr="00C428E5">
              <w:rPr>
                <w:b/>
                <w:color w:val="FFFFFF"/>
                <w:sz w:val="22"/>
                <w:szCs w:val="22"/>
              </w:rPr>
              <w:t xml:space="preserve"> uur</w:t>
            </w:r>
          </w:p>
        </w:tc>
        <w:tc>
          <w:tcPr>
            <w:tcW w:w="6373" w:type="dxa"/>
            <w:tcBorders>
              <w:bottom w:val="single" w:sz="4" w:space="0" w:color="auto"/>
            </w:tcBorders>
            <w:shd w:val="clear" w:color="auto" w:fill="auto"/>
          </w:tcPr>
          <w:p w14:paraId="39114A85" w14:textId="4B62DC98" w:rsidR="002A4A84" w:rsidRPr="00C428E5" w:rsidRDefault="005A2C9F" w:rsidP="005A2C9F">
            <w:pPr>
              <w:pStyle w:val="Default"/>
              <w:spacing w:before="240"/>
              <w:rPr>
                <w:sz w:val="22"/>
                <w:szCs w:val="22"/>
              </w:rPr>
            </w:pPr>
            <w:r w:rsidRPr="00C428E5">
              <w:rPr>
                <w:bCs/>
                <w:sz w:val="22"/>
                <w:szCs w:val="22"/>
              </w:rPr>
              <w:t>Ontvangst</w:t>
            </w:r>
            <w:r w:rsidR="00C428E5">
              <w:rPr>
                <w:bCs/>
                <w:sz w:val="22"/>
                <w:szCs w:val="22"/>
              </w:rPr>
              <w:t xml:space="preserve"> en koffie</w:t>
            </w:r>
          </w:p>
        </w:tc>
      </w:tr>
      <w:tr w:rsidR="002A4A84" w14:paraId="2FD20E17" w14:textId="77777777" w:rsidTr="00C428E5">
        <w:trPr>
          <w:trHeight w:val="907"/>
        </w:trPr>
        <w:tc>
          <w:tcPr>
            <w:tcW w:w="2122" w:type="dxa"/>
            <w:shd w:val="clear" w:color="auto" w:fill="00B050"/>
          </w:tcPr>
          <w:p w14:paraId="1959CF4E" w14:textId="77777777" w:rsidR="002A4A84" w:rsidRPr="00C428E5" w:rsidRDefault="00C456D7" w:rsidP="002A4A84">
            <w:pPr>
              <w:spacing w:before="240" w:line="260" w:lineRule="atLeast"/>
              <w:jc w:val="both"/>
              <w:rPr>
                <w:sz w:val="22"/>
                <w:szCs w:val="22"/>
              </w:rPr>
            </w:pPr>
            <w:r w:rsidRPr="00C428E5">
              <w:rPr>
                <w:b/>
                <w:color w:val="FFFFFF"/>
                <w:sz w:val="22"/>
                <w:szCs w:val="22"/>
              </w:rPr>
              <w:t>9:30</w:t>
            </w:r>
            <w:r w:rsidR="002A4A84" w:rsidRPr="00C428E5">
              <w:rPr>
                <w:b/>
                <w:color w:val="FFFFFF"/>
                <w:sz w:val="22"/>
                <w:szCs w:val="22"/>
              </w:rPr>
              <w:t xml:space="preserve"> – </w:t>
            </w:r>
            <w:r w:rsidRPr="00C428E5">
              <w:rPr>
                <w:b/>
                <w:color w:val="FFFFFF"/>
                <w:sz w:val="22"/>
                <w:szCs w:val="22"/>
              </w:rPr>
              <w:t>10.15</w:t>
            </w:r>
            <w:r w:rsidR="002A4A84" w:rsidRPr="00C428E5">
              <w:rPr>
                <w:b/>
                <w:color w:val="FFFFFF"/>
                <w:sz w:val="22"/>
                <w:szCs w:val="22"/>
              </w:rPr>
              <w:t xml:space="preserve"> uur</w:t>
            </w:r>
          </w:p>
        </w:tc>
        <w:tc>
          <w:tcPr>
            <w:tcW w:w="6373" w:type="dxa"/>
            <w:tcBorders>
              <w:bottom w:val="single" w:sz="4" w:space="0" w:color="auto"/>
            </w:tcBorders>
            <w:shd w:val="clear" w:color="auto" w:fill="auto"/>
          </w:tcPr>
          <w:p w14:paraId="25729CE2" w14:textId="77777777" w:rsidR="002A4A84" w:rsidRPr="00C428E5" w:rsidRDefault="002A4A84" w:rsidP="002A4A84">
            <w:pPr>
              <w:pStyle w:val="tabeltekst"/>
              <w:spacing w:line="260" w:lineRule="atLeast"/>
              <w:jc w:val="both"/>
              <w:rPr>
                <w:sz w:val="22"/>
                <w:szCs w:val="22"/>
              </w:rPr>
            </w:pPr>
            <w:r w:rsidRPr="00C428E5">
              <w:rPr>
                <w:sz w:val="22"/>
                <w:szCs w:val="22"/>
              </w:rPr>
              <w:t>Voorstellen</w:t>
            </w:r>
          </w:p>
          <w:p w14:paraId="38F950C2" w14:textId="77777777" w:rsidR="002A4A84" w:rsidRPr="00C428E5" w:rsidRDefault="002A4A84" w:rsidP="002A4A84">
            <w:pPr>
              <w:pStyle w:val="tabeltekst"/>
              <w:spacing w:line="260" w:lineRule="atLeast"/>
              <w:jc w:val="both"/>
              <w:rPr>
                <w:sz w:val="22"/>
                <w:szCs w:val="22"/>
              </w:rPr>
            </w:pPr>
            <w:r w:rsidRPr="00C428E5">
              <w:rPr>
                <w:sz w:val="22"/>
                <w:szCs w:val="22"/>
              </w:rPr>
              <w:t>Inventariseren leerwensen</w:t>
            </w:r>
          </w:p>
          <w:p w14:paraId="4F9C0754" w14:textId="7455E92F" w:rsidR="002A4A84" w:rsidRPr="00C428E5" w:rsidRDefault="002A4A84" w:rsidP="00057FA5">
            <w:pPr>
              <w:pStyle w:val="tabeltekst"/>
              <w:spacing w:line="260" w:lineRule="atLeast"/>
              <w:jc w:val="both"/>
              <w:rPr>
                <w:sz w:val="22"/>
                <w:szCs w:val="22"/>
              </w:rPr>
            </w:pPr>
            <w:r w:rsidRPr="00C428E5">
              <w:rPr>
                <w:sz w:val="22"/>
                <w:szCs w:val="22"/>
              </w:rPr>
              <w:t>Programma van dag toelichten</w:t>
            </w:r>
          </w:p>
        </w:tc>
      </w:tr>
      <w:tr w:rsidR="002A4A84" w14:paraId="7A2D8F11" w14:textId="77777777" w:rsidTr="00C428E5">
        <w:trPr>
          <w:trHeight w:val="907"/>
        </w:trPr>
        <w:tc>
          <w:tcPr>
            <w:tcW w:w="2122" w:type="dxa"/>
            <w:shd w:val="clear" w:color="auto" w:fill="00B050"/>
            <w:vAlign w:val="center"/>
          </w:tcPr>
          <w:p w14:paraId="28734367" w14:textId="77777777" w:rsidR="002A4A84" w:rsidRPr="00C428E5" w:rsidRDefault="00C456D7" w:rsidP="002A4A84">
            <w:pPr>
              <w:pStyle w:val="tabeltekst"/>
              <w:spacing w:line="260" w:lineRule="atLeast"/>
              <w:jc w:val="both"/>
              <w:rPr>
                <w:b/>
                <w:color w:val="FFFFFF"/>
                <w:sz w:val="22"/>
                <w:szCs w:val="22"/>
              </w:rPr>
            </w:pPr>
            <w:r w:rsidRPr="00C428E5">
              <w:rPr>
                <w:b/>
                <w:color w:val="FFFFFF"/>
                <w:sz w:val="22"/>
                <w:szCs w:val="22"/>
              </w:rPr>
              <w:t>10.15</w:t>
            </w:r>
            <w:r w:rsidR="002A4A84" w:rsidRPr="00C428E5">
              <w:rPr>
                <w:b/>
                <w:color w:val="FFFFFF"/>
                <w:sz w:val="22"/>
                <w:szCs w:val="22"/>
              </w:rPr>
              <w:t xml:space="preserve"> – 11:00 uur</w:t>
            </w:r>
          </w:p>
        </w:tc>
        <w:tc>
          <w:tcPr>
            <w:tcW w:w="6373" w:type="dxa"/>
            <w:tcBorders>
              <w:top w:val="single" w:sz="4" w:space="0" w:color="auto"/>
            </w:tcBorders>
            <w:shd w:val="clear" w:color="auto" w:fill="auto"/>
          </w:tcPr>
          <w:p w14:paraId="68ED7EFD" w14:textId="77777777" w:rsidR="002A4A84" w:rsidRPr="00C428E5" w:rsidRDefault="005A2C9F" w:rsidP="005A2C9F">
            <w:pPr>
              <w:pStyle w:val="Default"/>
              <w:spacing w:before="240"/>
              <w:rPr>
                <w:sz w:val="22"/>
                <w:szCs w:val="22"/>
              </w:rPr>
            </w:pPr>
            <w:r w:rsidRPr="00C428E5">
              <w:rPr>
                <w:bCs/>
                <w:sz w:val="22"/>
                <w:szCs w:val="22"/>
              </w:rPr>
              <w:t>A</w:t>
            </w:r>
            <w:r w:rsidR="00C456D7" w:rsidRPr="00C428E5">
              <w:rPr>
                <w:bCs/>
                <w:sz w:val="22"/>
                <w:szCs w:val="22"/>
              </w:rPr>
              <w:t xml:space="preserve">rbowet- en –regelgeving, verplichtingen werkgever/werknemer, arbeidshygiënische strategie en redelijkerwijsprincipe. Onderscheid Techniek, Organisatie en Gedrag. </w:t>
            </w:r>
          </w:p>
        </w:tc>
      </w:tr>
      <w:tr w:rsidR="002A4A84" w14:paraId="401C0A9E" w14:textId="77777777" w:rsidTr="00C428E5">
        <w:trPr>
          <w:trHeight w:val="907"/>
        </w:trPr>
        <w:tc>
          <w:tcPr>
            <w:tcW w:w="2122" w:type="dxa"/>
            <w:shd w:val="clear" w:color="auto" w:fill="00B050"/>
          </w:tcPr>
          <w:p w14:paraId="40D6733D" w14:textId="77777777" w:rsidR="002A4A84" w:rsidRPr="00C428E5" w:rsidRDefault="002A4A84" w:rsidP="002A4A84">
            <w:pPr>
              <w:spacing w:before="240" w:line="260" w:lineRule="atLeast"/>
              <w:jc w:val="both"/>
              <w:rPr>
                <w:sz w:val="22"/>
                <w:szCs w:val="22"/>
              </w:rPr>
            </w:pPr>
            <w:r w:rsidRPr="00C428E5">
              <w:rPr>
                <w:b/>
                <w:color w:val="FFFFFF"/>
                <w:sz w:val="22"/>
                <w:szCs w:val="22"/>
              </w:rPr>
              <w:t>11:00 – 11:15 uur</w:t>
            </w:r>
          </w:p>
        </w:tc>
        <w:tc>
          <w:tcPr>
            <w:tcW w:w="6373" w:type="dxa"/>
            <w:shd w:val="clear" w:color="auto" w:fill="auto"/>
          </w:tcPr>
          <w:p w14:paraId="7E0FD2EF" w14:textId="77777777" w:rsidR="002A4A84" w:rsidRPr="00C428E5" w:rsidRDefault="002A4A84" w:rsidP="002A4A84">
            <w:pPr>
              <w:spacing w:before="240" w:line="260" w:lineRule="atLeast"/>
              <w:jc w:val="both"/>
              <w:rPr>
                <w:sz w:val="22"/>
                <w:szCs w:val="22"/>
              </w:rPr>
            </w:pPr>
            <w:r w:rsidRPr="00C428E5">
              <w:rPr>
                <w:sz w:val="22"/>
                <w:szCs w:val="22"/>
              </w:rPr>
              <w:t>Pauze</w:t>
            </w:r>
          </w:p>
        </w:tc>
      </w:tr>
      <w:tr w:rsidR="002A4A84" w14:paraId="54539E55" w14:textId="77777777" w:rsidTr="00C428E5">
        <w:trPr>
          <w:trHeight w:val="907"/>
        </w:trPr>
        <w:tc>
          <w:tcPr>
            <w:tcW w:w="2122" w:type="dxa"/>
            <w:shd w:val="clear" w:color="auto" w:fill="00B050"/>
          </w:tcPr>
          <w:p w14:paraId="0ED0298A" w14:textId="77777777" w:rsidR="002A4A84" w:rsidRPr="00C428E5" w:rsidRDefault="002A4A84" w:rsidP="002A4A84">
            <w:pPr>
              <w:spacing w:before="240" w:line="260" w:lineRule="atLeast"/>
              <w:jc w:val="both"/>
              <w:rPr>
                <w:sz w:val="22"/>
                <w:szCs w:val="22"/>
              </w:rPr>
            </w:pPr>
            <w:r w:rsidRPr="00C428E5">
              <w:rPr>
                <w:b/>
                <w:color w:val="FFFFFF"/>
                <w:sz w:val="22"/>
                <w:szCs w:val="22"/>
              </w:rPr>
              <w:t>11:15 - 12:30 uur</w:t>
            </w:r>
          </w:p>
        </w:tc>
        <w:tc>
          <w:tcPr>
            <w:tcW w:w="6373" w:type="dxa"/>
            <w:shd w:val="clear" w:color="auto" w:fill="auto"/>
          </w:tcPr>
          <w:p w14:paraId="62D65A50" w14:textId="359192C2" w:rsidR="002A4A84" w:rsidRPr="00C428E5" w:rsidRDefault="00C456D7" w:rsidP="005A2C9F">
            <w:pPr>
              <w:pStyle w:val="Default"/>
              <w:spacing w:before="240"/>
              <w:rPr>
                <w:sz w:val="22"/>
                <w:szCs w:val="22"/>
              </w:rPr>
            </w:pPr>
            <w:r w:rsidRPr="00C428E5">
              <w:rPr>
                <w:bCs/>
                <w:sz w:val="22"/>
                <w:szCs w:val="22"/>
              </w:rPr>
              <w:t>Arbomanagementsysteem, de risico-inventarisatie en –</w:t>
            </w:r>
            <w:r w:rsidR="00C428E5">
              <w:rPr>
                <w:bCs/>
                <w:sz w:val="22"/>
                <w:szCs w:val="22"/>
              </w:rPr>
              <w:t>evaluatie (RIE) en arbocatalogi</w:t>
            </w:r>
          </w:p>
        </w:tc>
      </w:tr>
      <w:tr w:rsidR="002A4A84" w14:paraId="1869FA1B" w14:textId="77777777" w:rsidTr="00C428E5">
        <w:trPr>
          <w:trHeight w:val="907"/>
        </w:trPr>
        <w:tc>
          <w:tcPr>
            <w:tcW w:w="2122" w:type="dxa"/>
            <w:shd w:val="clear" w:color="auto" w:fill="00B050"/>
          </w:tcPr>
          <w:p w14:paraId="26EDF29B" w14:textId="6F0CCC5A" w:rsidR="002A4A84" w:rsidRPr="00C428E5" w:rsidRDefault="002A4A84" w:rsidP="002A4A84">
            <w:pPr>
              <w:spacing w:before="240" w:line="260" w:lineRule="atLeast"/>
              <w:jc w:val="both"/>
              <w:rPr>
                <w:sz w:val="22"/>
                <w:szCs w:val="22"/>
              </w:rPr>
            </w:pPr>
            <w:r w:rsidRPr="00C428E5">
              <w:rPr>
                <w:b/>
                <w:color w:val="FFFFFF"/>
                <w:sz w:val="22"/>
                <w:szCs w:val="22"/>
              </w:rPr>
              <w:t>12:30 – 13:</w:t>
            </w:r>
            <w:r w:rsidR="00C428E5">
              <w:rPr>
                <w:b/>
                <w:color w:val="FFFFFF"/>
                <w:sz w:val="22"/>
                <w:szCs w:val="22"/>
              </w:rPr>
              <w:t>00</w:t>
            </w:r>
            <w:r w:rsidRPr="00C428E5">
              <w:rPr>
                <w:b/>
                <w:color w:val="FFFFFF"/>
                <w:sz w:val="22"/>
                <w:szCs w:val="22"/>
              </w:rPr>
              <w:t xml:space="preserve"> uur</w:t>
            </w:r>
          </w:p>
        </w:tc>
        <w:tc>
          <w:tcPr>
            <w:tcW w:w="6373" w:type="dxa"/>
            <w:shd w:val="clear" w:color="auto" w:fill="auto"/>
          </w:tcPr>
          <w:p w14:paraId="1180E1FA" w14:textId="77777777" w:rsidR="002A4A84" w:rsidRPr="00C428E5" w:rsidRDefault="002A4A84" w:rsidP="002A4A84">
            <w:pPr>
              <w:spacing w:before="240" w:line="260" w:lineRule="atLeast"/>
              <w:jc w:val="both"/>
              <w:rPr>
                <w:sz w:val="22"/>
                <w:szCs w:val="22"/>
              </w:rPr>
            </w:pPr>
            <w:r w:rsidRPr="00C428E5">
              <w:rPr>
                <w:iCs/>
                <w:sz w:val="22"/>
                <w:szCs w:val="22"/>
              </w:rPr>
              <w:t>Lunchpauze</w:t>
            </w:r>
          </w:p>
        </w:tc>
      </w:tr>
      <w:tr w:rsidR="002A4A84" w14:paraId="7C68C2FA" w14:textId="77777777" w:rsidTr="00C428E5">
        <w:trPr>
          <w:trHeight w:val="907"/>
        </w:trPr>
        <w:tc>
          <w:tcPr>
            <w:tcW w:w="2122" w:type="dxa"/>
            <w:shd w:val="clear" w:color="auto" w:fill="00B050"/>
          </w:tcPr>
          <w:p w14:paraId="34AC9FD2" w14:textId="65C44892" w:rsidR="002A4A84" w:rsidRPr="00C428E5" w:rsidRDefault="00C428E5" w:rsidP="002A4A84">
            <w:pPr>
              <w:spacing w:before="240" w:line="260" w:lineRule="atLeast"/>
              <w:jc w:val="both"/>
              <w:rPr>
                <w:sz w:val="22"/>
                <w:szCs w:val="22"/>
              </w:rPr>
            </w:pPr>
            <w:r>
              <w:rPr>
                <w:b/>
                <w:color w:val="FFFFFF"/>
                <w:sz w:val="22"/>
                <w:szCs w:val="22"/>
              </w:rPr>
              <w:t>13:00</w:t>
            </w:r>
            <w:r w:rsidR="00C456D7" w:rsidRPr="00C428E5">
              <w:rPr>
                <w:b/>
                <w:color w:val="FFFFFF"/>
                <w:sz w:val="22"/>
                <w:szCs w:val="22"/>
              </w:rPr>
              <w:t xml:space="preserve"> – 15.15</w:t>
            </w:r>
            <w:r w:rsidR="002A4A84" w:rsidRPr="00C428E5">
              <w:rPr>
                <w:b/>
                <w:color w:val="FFFFFF"/>
                <w:sz w:val="22"/>
                <w:szCs w:val="22"/>
              </w:rPr>
              <w:t xml:space="preserve"> uur</w:t>
            </w:r>
          </w:p>
        </w:tc>
        <w:tc>
          <w:tcPr>
            <w:tcW w:w="6373" w:type="dxa"/>
            <w:shd w:val="clear" w:color="auto" w:fill="auto"/>
          </w:tcPr>
          <w:p w14:paraId="5D7C161A" w14:textId="77777777" w:rsidR="00C456D7" w:rsidRPr="00C428E5" w:rsidRDefault="00C456D7" w:rsidP="005A2C9F">
            <w:pPr>
              <w:spacing w:before="240" w:line="260" w:lineRule="atLeast"/>
              <w:jc w:val="both"/>
              <w:rPr>
                <w:sz w:val="22"/>
                <w:szCs w:val="22"/>
              </w:rPr>
            </w:pPr>
            <w:r w:rsidRPr="00C428E5">
              <w:rPr>
                <w:bCs/>
                <w:sz w:val="22"/>
                <w:szCs w:val="22"/>
              </w:rPr>
              <w:t>Inleiding in de belangrijkste risico’s op het gebied van veiligheid en gezondheid zoals machineveiligheid, lawaai, onveilig gedrag (ongevallen/bijna ongevallen) en gevaarlijke stoffen</w:t>
            </w:r>
          </w:p>
        </w:tc>
      </w:tr>
      <w:tr w:rsidR="002A4A84" w14:paraId="01F2852E" w14:textId="77777777" w:rsidTr="00C428E5">
        <w:trPr>
          <w:trHeight w:val="907"/>
        </w:trPr>
        <w:tc>
          <w:tcPr>
            <w:tcW w:w="2122" w:type="dxa"/>
            <w:shd w:val="clear" w:color="auto" w:fill="00B050"/>
          </w:tcPr>
          <w:p w14:paraId="5A0CE15D" w14:textId="77777777" w:rsidR="002A4A84" w:rsidRPr="00C428E5" w:rsidRDefault="00C456D7" w:rsidP="002A4A84">
            <w:pPr>
              <w:spacing w:before="240" w:line="260" w:lineRule="atLeast"/>
              <w:jc w:val="both"/>
              <w:rPr>
                <w:sz w:val="22"/>
                <w:szCs w:val="22"/>
              </w:rPr>
            </w:pPr>
            <w:r w:rsidRPr="00C428E5">
              <w:rPr>
                <w:b/>
                <w:color w:val="FFFFFF"/>
                <w:sz w:val="22"/>
                <w:szCs w:val="22"/>
              </w:rPr>
              <w:t>15:15 – 15.30</w:t>
            </w:r>
            <w:r w:rsidR="002A4A84" w:rsidRPr="00C428E5">
              <w:rPr>
                <w:b/>
                <w:color w:val="FFFFFF"/>
                <w:sz w:val="22"/>
                <w:szCs w:val="22"/>
              </w:rPr>
              <w:t xml:space="preserve"> uur</w:t>
            </w:r>
          </w:p>
        </w:tc>
        <w:tc>
          <w:tcPr>
            <w:tcW w:w="6373" w:type="dxa"/>
            <w:shd w:val="clear" w:color="auto" w:fill="auto"/>
          </w:tcPr>
          <w:p w14:paraId="3B2E8008" w14:textId="77777777" w:rsidR="002A4A84" w:rsidRPr="00C428E5" w:rsidRDefault="002A4A84" w:rsidP="002A4A84">
            <w:pPr>
              <w:spacing w:before="240" w:line="260" w:lineRule="atLeast"/>
              <w:jc w:val="both"/>
              <w:rPr>
                <w:sz w:val="22"/>
                <w:szCs w:val="22"/>
              </w:rPr>
            </w:pPr>
            <w:r w:rsidRPr="00C428E5">
              <w:rPr>
                <w:sz w:val="22"/>
                <w:szCs w:val="22"/>
              </w:rPr>
              <w:t>Pauze</w:t>
            </w:r>
          </w:p>
        </w:tc>
      </w:tr>
      <w:tr w:rsidR="002A4A84" w14:paraId="0630A5DC" w14:textId="77777777" w:rsidTr="00C428E5">
        <w:trPr>
          <w:trHeight w:val="907"/>
        </w:trPr>
        <w:tc>
          <w:tcPr>
            <w:tcW w:w="2122" w:type="dxa"/>
            <w:shd w:val="clear" w:color="auto" w:fill="00B050"/>
          </w:tcPr>
          <w:p w14:paraId="4FEBFA1F" w14:textId="77777777" w:rsidR="002A4A84" w:rsidRPr="00C428E5" w:rsidRDefault="002A4A84" w:rsidP="002A4A84">
            <w:pPr>
              <w:spacing w:before="240" w:line="260" w:lineRule="atLeast"/>
              <w:jc w:val="both"/>
              <w:rPr>
                <w:sz w:val="22"/>
                <w:szCs w:val="22"/>
              </w:rPr>
            </w:pPr>
            <w:r w:rsidRPr="00C428E5">
              <w:rPr>
                <w:b/>
                <w:color w:val="FFFFFF"/>
                <w:sz w:val="22"/>
                <w:szCs w:val="22"/>
              </w:rPr>
              <w:t>1</w:t>
            </w:r>
            <w:r w:rsidR="00C456D7" w:rsidRPr="00C428E5">
              <w:rPr>
                <w:b/>
                <w:color w:val="FFFFFF"/>
                <w:sz w:val="22"/>
                <w:szCs w:val="22"/>
              </w:rPr>
              <w:t>5.30 – 16.45</w:t>
            </w:r>
            <w:r w:rsidRPr="00C428E5">
              <w:rPr>
                <w:b/>
                <w:color w:val="FFFFFF"/>
                <w:sz w:val="22"/>
                <w:szCs w:val="22"/>
              </w:rPr>
              <w:t xml:space="preserve"> uur</w:t>
            </w:r>
          </w:p>
        </w:tc>
        <w:tc>
          <w:tcPr>
            <w:tcW w:w="6373" w:type="dxa"/>
            <w:shd w:val="clear" w:color="auto" w:fill="auto"/>
          </w:tcPr>
          <w:p w14:paraId="2AE74AE3" w14:textId="4AC0B656" w:rsidR="002A4A84" w:rsidRPr="00C428E5" w:rsidRDefault="00C456D7" w:rsidP="005A2C9F">
            <w:pPr>
              <w:pStyle w:val="Default"/>
              <w:spacing w:before="240"/>
              <w:rPr>
                <w:sz w:val="22"/>
                <w:szCs w:val="22"/>
              </w:rPr>
            </w:pPr>
            <w:r w:rsidRPr="00C428E5">
              <w:rPr>
                <w:bCs/>
                <w:sz w:val="22"/>
                <w:szCs w:val="22"/>
              </w:rPr>
              <w:t xml:space="preserve">Afsluitende discussie over samenwerking tussen bedrijfsartsen en </w:t>
            </w:r>
            <w:r w:rsidRPr="00C428E5">
              <w:rPr>
                <w:sz w:val="22"/>
                <w:szCs w:val="22"/>
              </w:rPr>
              <w:t xml:space="preserve">arbeidshygiënisten/ </w:t>
            </w:r>
            <w:r w:rsidR="00C428E5">
              <w:rPr>
                <w:sz w:val="22"/>
                <w:szCs w:val="22"/>
              </w:rPr>
              <w:t xml:space="preserve">veiligheidskundigen. </w:t>
            </w:r>
          </w:p>
        </w:tc>
      </w:tr>
      <w:tr w:rsidR="002A4A84" w14:paraId="3BBE3957" w14:textId="77777777" w:rsidTr="00C428E5">
        <w:trPr>
          <w:trHeight w:val="907"/>
        </w:trPr>
        <w:tc>
          <w:tcPr>
            <w:tcW w:w="2122" w:type="dxa"/>
            <w:shd w:val="clear" w:color="auto" w:fill="00B050"/>
          </w:tcPr>
          <w:p w14:paraId="13578FAA" w14:textId="77777777" w:rsidR="002A4A84" w:rsidRPr="00C428E5" w:rsidRDefault="00C456D7" w:rsidP="002A4A84">
            <w:pPr>
              <w:spacing w:before="240" w:line="260" w:lineRule="atLeast"/>
              <w:jc w:val="both"/>
              <w:rPr>
                <w:sz w:val="22"/>
                <w:szCs w:val="22"/>
              </w:rPr>
            </w:pPr>
            <w:r w:rsidRPr="00C428E5">
              <w:rPr>
                <w:b/>
                <w:color w:val="FFFFFF"/>
                <w:sz w:val="22"/>
                <w:szCs w:val="22"/>
              </w:rPr>
              <w:t>16.45</w:t>
            </w:r>
            <w:r w:rsidR="002A4A84" w:rsidRPr="00C428E5">
              <w:rPr>
                <w:b/>
                <w:color w:val="FFFFFF"/>
                <w:sz w:val="22"/>
                <w:szCs w:val="22"/>
              </w:rPr>
              <w:t xml:space="preserve"> – </w:t>
            </w:r>
            <w:r w:rsidRPr="00C428E5">
              <w:rPr>
                <w:b/>
                <w:color w:val="FFFFFF"/>
                <w:sz w:val="22"/>
                <w:szCs w:val="22"/>
              </w:rPr>
              <w:t>17.00</w:t>
            </w:r>
            <w:r w:rsidR="002A4A84" w:rsidRPr="00C428E5">
              <w:rPr>
                <w:b/>
                <w:color w:val="FFFFFF"/>
                <w:sz w:val="22"/>
                <w:szCs w:val="22"/>
              </w:rPr>
              <w:t xml:space="preserve"> uur</w:t>
            </w:r>
          </w:p>
        </w:tc>
        <w:tc>
          <w:tcPr>
            <w:tcW w:w="6373" w:type="dxa"/>
            <w:shd w:val="clear" w:color="auto" w:fill="auto"/>
          </w:tcPr>
          <w:p w14:paraId="11FDD8B9" w14:textId="77777777" w:rsidR="00C428E5" w:rsidRDefault="00C428E5" w:rsidP="00C428E5">
            <w:pPr>
              <w:pStyle w:val="Lijstalinea"/>
              <w:spacing w:line="260" w:lineRule="atLeast"/>
              <w:ind w:left="360"/>
              <w:jc w:val="both"/>
              <w:rPr>
                <w:sz w:val="22"/>
                <w:szCs w:val="22"/>
              </w:rPr>
            </w:pPr>
          </w:p>
          <w:p w14:paraId="276D558D" w14:textId="77777777" w:rsidR="002A4A84" w:rsidRPr="00C428E5" w:rsidRDefault="002A4A84" w:rsidP="002A4A84">
            <w:pPr>
              <w:pStyle w:val="Lijstalinea"/>
              <w:numPr>
                <w:ilvl w:val="0"/>
                <w:numId w:val="11"/>
              </w:numPr>
              <w:spacing w:line="260" w:lineRule="atLeast"/>
              <w:jc w:val="both"/>
              <w:rPr>
                <w:sz w:val="22"/>
                <w:szCs w:val="22"/>
              </w:rPr>
            </w:pPr>
            <w:r w:rsidRPr="00C428E5">
              <w:rPr>
                <w:sz w:val="22"/>
                <w:szCs w:val="22"/>
              </w:rPr>
              <w:t xml:space="preserve">Afronding en conclusies </w:t>
            </w:r>
          </w:p>
          <w:p w14:paraId="13B9033F" w14:textId="3CF7A1DC" w:rsidR="002A4A84" w:rsidRPr="00C428E5" w:rsidRDefault="002A4A84" w:rsidP="00C75EE0">
            <w:pPr>
              <w:pStyle w:val="Lijstalinea"/>
              <w:numPr>
                <w:ilvl w:val="0"/>
                <w:numId w:val="11"/>
              </w:numPr>
              <w:spacing w:line="260" w:lineRule="atLeast"/>
              <w:jc w:val="both"/>
              <w:rPr>
                <w:sz w:val="22"/>
                <w:szCs w:val="22"/>
              </w:rPr>
            </w:pPr>
            <w:r w:rsidRPr="00C428E5">
              <w:rPr>
                <w:sz w:val="22"/>
                <w:szCs w:val="22"/>
              </w:rPr>
              <w:t>Evaluatie cursus</w:t>
            </w:r>
          </w:p>
        </w:tc>
      </w:tr>
    </w:tbl>
    <w:p w14:paraId="0BAA93F4" w14:textId="77777777" w:rsidR="00343489" w:rsidRPr="00F30E73" w:rsidRDefault="00343489" w:rsidP="002A4A84">
      <w:pPr>
        <w:spacing w:line="260" w:lineRule="atLeast"/>
        <w:jc w:val="both"/>
        <w:rPr>
          <w:rFonts w:asciiTheme="minorHAnsi" w:hAnsiTheme="minorHAnsi"/>
          <w:sz w:val="22"/>
          <w:szCs w:val="22"/>
        </w:rPr>
      </w:pPr>
    </w:p>
    <w:sectPr w:rsidR="00343489" w:rsidRPr="00F30E73" w:rsidSect="00B0732A">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8FD5" w14:textId="77777777" w:rsidR="00BD2AE6" w:rsidRPr="00017046" w:rsidRDefault="00BD2AE6">
      <w:pPr>
        <w:pStyle w:val="broodtekst"/>
      </w:pPr>
      <w:r w:rsidRPr="00017046">
        <w:separator/>
      </w:r>
    </w:p>
  </w:endnote>
  <w:endnote w:type="continuationSeparator" w:id="0">
    <w:p w14:paraId="4B59BF37" w14:textId="77777777" w:rsidR="00BD2AE6" w:rsidRPr="00017046" w:rsidRDefault="00BD2AE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E9BB" w14:textId="77777777" w:rsidR="00BD2AE6" w:rsidRPr="00017046" w:rsidRDefault="009768A0">
    <w:pPr>
      <w:pStyle w:val="Voettekst"/>
    </w:pPr>
    <w:r>
      <w:rPr>
        <w:noProof/>
        <w:lang w:eastAsia="nl-NL"/>
      </w:rPr>
      <mc:AlternateContent>
        <mc:Choice Requires="wps">
          <w:drawing>
            <wp:anchor distT="0" distB="0" distL="114300" distR="114300" simplePos="0" relativeHeight="251653120" behindDoc="0" locked="1" layoutInCell="1" allowOverlap="1" wp14:anchorId="2FB5C4F0" wp14:editId="6B50E7B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8ADB"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6F03FB40" w14:textId="77777777" w:rsidR="00BD2AE6" w:rsidRPr="00017046" w:rsidRDefault="00BD2AE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363B7">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363B7">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5C4F0"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9488ADB"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6F03FB40" w14:textId="77777777" w:rsidR="00BD2AE6" w:rsidRPr="00017046" w:rsidRDefault="00BD2AE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363B7">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363B7">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19D6C1C9" wp14:editId="5ED4EF32">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24FE"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D82F472" w14:textId="77777777" w:rsidR="00BD2AE6" w:rsidRPr="00017046" w:rsidRDefault="00BD2AE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C1C9"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2BE724FE"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D82F472" w14:textId="77777777" w:rsidR="00BD2AE6" w:rsidRPr="00017046" w:rsidRDefault="00BD2AE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C5CE" w14:textId="77777777" w:rsidR="00BD2AE6" w:rsidRDefault="00BD2AE6">
    <w:pPr>
      <w:pStyle w:val="Voettekst"/>
    </w:pPr>
    <w:r w:rsidRPr="001F718F">
      <w:rPr>
        <w:noProof/>
        <w:lang w:eastAsia="nl-NL"/>
      </w:rPr>
      <w:drawing>
        <wp:anchor distT="0" distB="0" distL="114300" distR="114300" simplePos="0" relativeHeight="251660288" behindDoc="0" locked="0" layoutInCell="1" allowOverlap="1" wp14:anchorId="29E92D54" wp14:editId="717CB306">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BE57" w14:textId="77777777" w:rsidR="00BD2AE6" w:rsidRPr="00017046" w:rsidRDefault="00BD2AE6" w:rsidP="0048748F">
    <w:pPr>
      <w:pStyle w:val="Voettekst"/>
    </w:pPr>
    <w:r w:rsidRPr="00847B6E">
      <w:rPr>
        <w:noProof/>
        <w:lang w:eastAsia="nl-NL"/>
      </w:rPr>
      <w:drawing>
        <wp:anchor distT="0" distB="0" distL="114300" distR="114300" simplePos="0" relativeHeight="251658240" behindDoc="0" locked="0" layoutInCell="1" allowOverlap="1" wp14:anchorId="57ECE045" wp14:editId="356490E8">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9768A0">
      <w:rPr>
        <w:noProof/>
        <w:lang w:eastAsia="nl-NL"/>
      </w:rPr>
      <mc:AlternateContent>
        <mc:Choice Requires="wps">
          <w:drawing>
            <wp:anchor distT="0" distB="0" distL="114300" distR="114300" simplePos="0" relativeHeight="251656192" behindDoc="0" locked="1" layoutInCell="1" allowOverlap="1" wp14:anchorId="6E17E5F3" wp14:editId="25DD9B08">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0E711EC0" w14:textId="77777777" w:rsidR="00BD2AE6" w:rsidRPr="00017046" w:rsidRDefault="00BD2AE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7E5F3"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0E711EC0" w14:textId="77777777" w:rsidR="00BD2AE6" w:rsidRPr="00017046" w:rsidRDefault="00BD2AE6">
                    <w:pPr>
                      <w:jc w:val="center"/>
                    </w:pPr>
                    <w:r w:rsidRPr="00017046">
                      <w:t>Extern logo</w:t>
                    </w:r>
                  </w:p>
                </w:txbxContent>
              </v:textbox>
              <w10:wrap anchorx="page" anchory="page"/>
              <w10:anchorlock/>
            </v:shape>
          </w:pict>
        </mc:Fallback>
      </mc:AlternateContent>
    </w:r>
    <w:r w:rsidR="009768A0">
      <w:rPr>
        <w:noProof/>
        <w:lang w:eastAsia="nl-NL"/>
      </w:rPr>
      <mc:AlternateContent>
        <mc:Choice Requires="wps">
          <w:drawing>
            <wp:anchor distT="0" distB="0" distL="114300" distR="114300" simplePos="0" relativeHeight="251655168" behindDoc="0" locked="1" layoutInCell="1" allowOverlap="1" wp14:anchorId="41915035" wp14:editId="7EBED3F9">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E8C6" w14:textId="77777777" w:rsidR="00BD2AE6" w:rsidRPr="008A3468" w:rsidRDefault="00BD2AE6" w:rsidP="008A3468">
                          <w:pPr>
                            <w:pStyle w:val="voettekst-bols"/>
                            <w:jc w:val="center"/>
                            <w:rPr>
                              <w:noProof w:val="0"/>
                              <w:color w:val="002060"/>
                            </w:rPr>
                          </w:pPr>
                          <w:r>
                            <w:rPr>
                              <w:i/>
                              <w:noProof w:val="0"/>
                              <w:color w:val="002060"/>
                            </w:rPr>
                            <w:t>m</w:t>
                          </w:r>
                          <w:r w:rsidRPr="008A3468">
                            <w:rPr>
                              <w:i/>
                              <w:noProof w:val="0"/>
                              <w:color w:val="002060"/>
                            </w:rPr>
                            <w:t>y</w:t>
                          </w:r>
                          <w:r>
                            <w:rPr>
                              <w:i/>
                              <w:noProof w:val="0"/>
                              <w:color w:val="002060"/>
                            </w:rPr>
                            <w:t>-a</w:t>
                          </w:r>
                          <w:r w:rsidRPr="008A3468">
                            <w:rPr>
                              <w:noProof w:val="0"/>
                              <w:color w:val="002060"/>
                            </w:rPr>
                            <w:t>cademy</w:t>
                          </w:r>
                        </w:p>
                        <w:p w14:paraId="3B6CCAEC" w14:textId="77777777" w:rsidR="00BD2AE6" w:rsidRPr="008A3468" w:rsidRDefault="00BD2AE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7B19527" w14:textId="0F5E0595" w:rsidR="00BD2AE6" w:rsidRPr="001B28DD" w:rsidRDefault="00BD2AE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CE4297">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CE4297">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5035"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5F96E8C6" w14:textId="77777777" w:rsidR="00BD2AE6" w:rsidRPr="008A3468" w:rsidRDefault="00BD2AE6" w:rsidP="008A3468">
                    <w:pPr>
                      <w:pStyle w:val="voettekst-bols"/>
                      <w:jc w:val="center"/>
                      <w:rPr>
                        <w:noProof w:val="0"/>
                        <w:color w:val="002060"/>
                      </w:rPr>
                    </w:pPr>
                    <w:r>
                      <w:rPr>
                        <w:i/>
                        <w:noProof w:val="0"/>
                        <w:color w:val="002060"/>
                      </w:rPr>
                      <w:t>m</w:t>
                    </w:r>
                    <w:r w:rsidRPr="008A3468">
                      <w:rPr>
                        <w:i/>
                        <w:noProof w:val="0"/>
                        <w:color w:val="002060"/>
                      </w:rPr>
                      <w:t>y</w:t>
                    </w:r>
                    <w:r>
                      <w:rPr>
                        <w:i/>
                        <w:noProof w:val="0"/>
                        <w:color w:val="002060"/>
                      </w:rPr>
                      <w:t>-a</w:t>
                    </w:r>
                    <w:r w:rsidRPr="008A3468">
                      <w:rPr>
                        <w:noProof w:val="0"/>
                        <w:color w:val="002060"/>
                      </w:rPr>
                      <w:t>cademy</w:t>
                    </w:r>
                  </w:p>
                  <w:p w14:paraId="3B6CCAEC" w14:textId="77777777" w:rsidR="00BD2AE6" w:rsidRPr="008A3468" w:rsidRDefault="00BD2AE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7B19527" w14:textId="0F5E0595" w:rsidR="00BD2AE6" w:rsidRPr="001B28DD" w:rsidRDefault="00BD2AE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CE4297">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CE4297">
                      <w:rPr>
                        <w:b/>
                        <w:color w:val="002060"/>
                      </w:rPr>
                      <w:t>6</w:t>
                    </w:r>
                    <w:r w:rsidRPr="001B28DD">
                      <w:rPr>
                        <w:b/>
                        <w:noProof w:val="0"/>
                        <w:color w:val="002060"/>
                      </w:rPr>
                      <w:fldChar w:fldCharType="end"/>
                    </w:r>
                  </w:p>
                </w:txbxContent>
              </v:textbox>
              <w10:wrap anchorx="page" anchory="page"/>
              <w10:anchorlock/>
            </v:shape>
          </w:pict>
        </mc:Fallback>
      </mc:AlternateContent>
    </w:r>
    <w:r w:rsidR="009768A0">
      <w:rPr>
        <w:noProof/>
        <w:lang w:eastAsia="nl-NL"/>
      </w:rPr>
      <mc:AlternateContent>
        <mc:Choice Requires="wps">
          <w:drawing>
            <wp:anchor distT="0" distB="0" distL="114300" distR="114300" simplePos="0" relativeHeight="251654144" behindDoc="0" locked="1" layoutInCell="1" allowOverlap="1" wp14:anchorId="79D6E5AC" wp14:editId="4435FF2E">
              <wp:simplePos x="0" y="0"/>
              <wp:positionH relativeFrom="margin">
                <wp:align>left</wp:align>
              </wp:positionH>
              <wp:positionV relativeFrom="page">
                <wp:posOffset>10071100</wp:posOffset>
              </wp:positionV>
              <wp:extent cx="1486535" cy="419100"/>
              <wp:effectExtent l="0" t="0" r="18415" b="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40BE" w14:textId="7691C4F6" w:rsidR="00BD2AE6" w:rsidRDefault="00BD2AE6" w:rsidP="00A32AC2">
                          <w:pPr>
                            <w:pStyle w:val="voettekst-bols"/>
                            <w:jc w:val="center"/>
                            <w:rPr>
                              <w:noProof w:val="0"/>
                              <w:color w:val="002060"/>
                            </w:rPr>
                          </w:pPr>
                          <w:r w:rsidRPr="008A3468">
                            <w:rPr>
                              <w:noProof w:val="0"/>
                              <w:color w:val="002060"/>
                            </w:rPr>
                            <w:t>Programmablad Cursus</w:t>
                          </w:r>
                          <w:r w:rsidR="002A4A84">
                            <w:rPr>
                              <w:noProof w:val="0"/>
                              <w:color w:val="002060"/>
                            </w:rPr>
                            <w:t>:</w:t>
                          </w:r>
                          <w:r>
                            <w:rPr>
                              <w:noProof w:val="0"/>
                              <w:color w:val="002060"/>
                            </w:rPr>
                            <w:br/>
                          </w:r>
                          <w:r w:rsidR="002A4A84">
                            <w:rPr>
                              <w:noProof w:val="0"/>
                              <w:color w:val="002060"/>
                            </w:rPr>
                            <w:t>Preventie inleiding tot arbeidsveiligheid en arbe</w:t>
                          </w:r>
                          <w:r w:rsidR="003C1AFA">
                            <w:rPr>
                              <w:noProof w:val="0"/>
                              <w:color w:val="002060"/>
                            </w:rPr>
                            <w:t xml:space="preserve">idshygiëne in één dag </w:t>
                          </w:r>
                        </w:p>
                        <w:p w14:paraId="02329783" w14:textId="77777777" w:rsidR="002A4A84" w:rsidRPr="008A3468" w:rsidRDefault="002A4A84" w:rsidP="00A32AC2">
                          <w:pPr>
                            <w:pStyle w:val="voettekst-bols"/>
                            <w:jc w:val="center"/>
                            <w:rPr>
                              <w:noProof w:val="0"/>
                              <w:color w:val="002060"/>
                            </w:rPr>
                          </w:pPr>
                        </w:p>
                        <w:p w14:paraId="69EB31F0" w14:textId="77777777" w:rsidR="00BD2AE6" w:rsidRPr="00F93BBF" w:rsidRDefault="00BD2AE6" w:rsidP="00A32AC2">
                          <w:pPr>
                            <w:pStyle w:val="voettekst-bols"/>
                            <w:jc w:val="center"/>
                            <w:rPr>
                              <w:noProof w:val="0"/>
                              <w:color w:val="002060"/>
                              <w:szCs w:val="12"/>
                            </w:rPr>
                          </w:pPr>
                          <w:r w:rsidRPr="008A3468">
                            <w:rPr>
                              <w:color w:val="002060"/>
                              <w:szCs w:val="12"/>
                            </w:rPr>
                            <w:t>(</w:t>
                          </w:r>
                          <w:r>
                            <w:rPr>
                              <w:color w:val="002060"/>
                              <w:szCs w:val="12"/>
                            </w:rPr>
                            <w:t>dd-mm-jjjj / jj/mm.xxx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E5AC" id="txttitel" o:spid="_x0000_s1032" type="#_x0000_t202" style="position:absolute;margin-left:0;margin-top:793pt;width:117.05pt;height:3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" filled="f" stroked="f">
              <v:textbox inset="0,0,0,0">
                <w:txbxContent>
                  <w:p w14:paraId="581A40BE" w14:textId="7691C4F6" w:rsidR="00BD2AE6" w:rsidRDefault="00BD2AE6" w:rsidP="00A32AC2">
                    <w:pPr>
                      <w:pStyle w:val="voettekst-bols"/>
                      <w:jc w:val="center"/>
                      <w:rPr>
                        <w:noProof w:val="0"/>
                        <w:color w:val="002060"/>
                      </w:rPr>
                    </w:pPr>
                    <w:r w:rsidRPr="008A3468">
                      <w:rPr>
                        <w:noProof w:val="0"/>
                        <w:color w:val="002060"/>
                      </w:rPr>
                      <w:t>Programmablad Cursus</w:t>
                    </w:r>
                    <w:r w:rsidR="002A4A84">
                      <w:rPr>
                        <w:noProof w:val="0"/>
                        <w:color w:val="002060"/>
                      </w:rPr>
                      <w:t>:</w:t>
                    </w:r>
                    <w:r>
                      <w:rPr>
                        <w:noProof w:val="0"/>
                        <w:color w:val="002060"/>
                      </w:rPr>
                      <w:br/>
                    </w:r>
                    <w:r w:rsidR="002A4A84">
                      <w:rPr>
                        <w:noProof w:val="0"/>
                        <w:color w:val="002060"/>
                      </w:rPr>
                      <w:t>Preventie inleiding tot arbeidsveiligheid en arbe</w:t>
                    </w:r>
                    <w:r w:rsidR="003C1AFA">
                      <w:rPr>
                        <w:noProof w:val="0"/>
                        <w:color w:val="002060"/>
                      </w:rPr>
                      <w:t xml:space="preserve">idshygiëne in één dag </w:t>
                    </w:r>
                  </w:p>
                  <w:p w14:paraId="02329783" w14:textId="77777777" w:rsidR="002A4A84" w:rsidRPr="008A3468" w:rsidRDefault="002A4A84" w:rsidP="00A32AC2">
                    <w:pPr>
                      <w:pStyle w:val="voettekst-bols"/>
                      <w:jc w:val="center"/>
                      <w:rPr>
                        <w:noProof w:val="0"/>
                        <w:color w:val="002060"/>
                      </w:rPr>
                    </w:pPr>
                  </w:p>
                  <w:p w14:paraId="69EB31F0" w14:textId="77777777" w:rsidR="00BD2AE6" w:rsidRPr="00F93BBF" w:rsidRDefault="00BD2AE6" w:rsidP="00A32AC2">
                    <w:pPr>
                      <w:pStyle w:val="voettekst-bols"/>
                      <w:jc w:val="center"/>
                      <w:rPr>
                        <w:noProof w:val="0"/>
                        <w:color w:val="002060"/>
                        <w:szCs w:val="12"/>
                      </w:rPr>
                    </w:pPr>
                    <w:r w:rsidRPr="008A3468">
                      <w:rPr>
                        <w:color w:val="002060"/>
                        <w:szCs w:val="12"/>
                      </w:rPr>
                      <w:t>(</w:t>
                    </w:r>
                    <w:r>
                      <w:rPr>
                        <w:color w:val="002060"/>
                        <w:szCs w:val="12"/>
                      </w:rPr>
                      <w:t>dd-mm-jjjj / jj/mm.xxx</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9ED1" w14:textId="77777777" w:rsidR="00BD2AE6" w:rsidRPr="00017046" w:rsidRDefault="00BD2AE6">
      <w:pPr>
        <w:pStyle w:val="broodtekst"/>
      </w:pPr>
      <w:r w:rsidRPr="00017046">
        <w:separator/>
      </w:r>
    </w:p>
  </w:footnote>
  <w:footnote w:type="continuationSeparator" w:id="0">
    <w:p w14:paraId="75D569F5" w14:textId="77777777" w:rsidR="00BD2AE6" w:rsidRPr="00017046" w:rsidRDefault="00BD2AE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DE4C" w14:textId="77777777" w:rsidR="00BD2AE6" w:rsidRDefault="00BD2AE6" w:rsidP="008A3468">
    <w:pPr>
      <w:pStyle w:val="Koptekst"/>
      <w:jc w:val="right"/>
    </w:pPr>
  </w:p>
  <w:p w14:paraId="6F52BCA2" w14:textId="77777777" w:rsidR="00BD2AE6" w:rsidRDefault="00BD2AE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F7B71" w14:textId="77777777" w:rsidR="00BD2AE6" w:rsidRPr="0048748F" w:rsidRDefault="00BD2AE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color w:val="002060"/>
        <w:sz w:val="28"/>
        <w:szCs w:val="28"/>
      </w:rPr>
      <w:t>m</w:t>
    </w:r>
    <w:r w:rsidRPr="0048748F">
      <w:rPr>
        <w:rFonts w:asciiTheme="minorHAnsi" w:hAnsiTheme="minorHAnsi"/>
        <w:b/>
        <w:i/>
        <w:color w:val="002060"/>
        <w:sz w:val="28"/>
        <w:szCs w:val="28"/>
      </w:rPr>
      <w:t>y</w:t>
    </w:r>
    <w:r>
      <w:rPr>
        <w:rFonts w:asciiTheme="minorHAnsi" w:hAnsiTheme="minorHAnsi"/>
        <w:b/>
        <w:i/>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5CF"/>
    <w:multiLevelType w:val="hybridMultilevel"/>
    <w:tmpl w:val="5BE0F7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 w15:restartNumberingAfterBreak="0">
    <w:nsid w:val="0F137018"/>
    <w:multiLevelType w:val="hybridMultilevel"/>
    <w:tmpl w:val="38661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6" w15:restartNumberingAfterBreak="0">
    <w:nsid w:val="344D3EE6"/>
    <w:multiLevelType w:val="multilevel"/>
    <w:tmpl w:val="05D2A55E"/>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510" w:hanging="510"/>
      </w:pPr>
      <w:rPr>
        <w:rFonts w:cs="Times New Roman" w:hint="default"/>
        <w:b/>
        <w:i w:val="0"/>
        <w:color w:val="00B05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7" w15:restartNumberingAfterBreak="0">
    <w:nsid w:val="5494006D"/>
    <w:multiLevelType w:val="hybridMultilevel"/>
    <w:tmpl w:val="23782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C85157"/>
    <w:multiLevelType w:val="hybridMultilevel"/>
    <w:tmpl w:val="61789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649F7246"/>
    <w:multiLevelType w:val="hybridMultilevel"/>
    <w:tmpl w:val="83967982"/>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5955BCB"/>
    <w:multiLevelType w:val="hybridMultilevel"/>
    <w:tmpl w:val="766801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FF43B1C"/>
    <w:multiLevelType w:val="hybridMultilevel"/>
    <w:tmpl w:val="C8C4A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FB62AF5"/>
    <w:multiLevelType w:val="hybridMultilevel"/>
    <w:tmpl w:val="59E61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9"/>
  </w:num>
  <w:num w:numId="5">
    <w:abstractNumId w:val="1"/>
  </w:num>
  <w:num w:numId="6">
    <w:abstractNumId w:val="4"/>
  </w:num>
  <w:num w:numId="7">
    <w:abstractNumId w:val="10"/>
  </w:num>
  <w:num w:numId="8">
    <w:abstractNumId w:val="5"/>
  </w:num>
  <w:num w:numId="9">
    <w:abstractNumId w:val="6"/>
  </w:num>
  <w:num w:numId="10">
    <w:abstractNumId w:val="11"/>
  </w:num>
  <w:num w:numId="11">
    <w:abstractNumId w:val="3"/>
  </w:num>
  <w:num w:numId="12">
    <w:abstractNumId w:val="17"/>
  </w:num>
  <w:num w:numId="13">
    <w:abstractNumId w:val="7"/>
  </w:num>
  <w:num w:numId="14">
    <w:abstractNumId w:val="8"/>
  </w:num>
  <w:num w:numId="15">
    <w:abstractNumId w:val="12"/>
  </w:num>
  <w:num w:numId="16">
    <w:abstractNumId w:val="0"/>
  </w:num>
  <w:num w:numId="17">
    <w:abstractNumId w:val="1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52500"/>
    <w:rsid w:val="00057FA5"/>
    <w:rsid w:val="00064246"/>
    <w:rsid w:val="00070017"/>
    <w:rsid w:val="0007180E"/>
    <w:rsid w:val="00077F37"/>
    <w:rsid w:val="000938ED"/>
    <w:rsid w:val="00094D57"/>
    <w:rsid w:val="00095223"/>
    <w:rsid w:val="000B26F1"/>
    <w:rsid w:val="000B4294"/>
    <w:rsid w:val="000D0BA8"/>
    <w:rsid w:val="000E0198"/>
    <w:rsid w:val="000E2655"/>
    <w:rsid w:val="000E5995"/>
    <w:rsid w:val="00112C18"/>
    <w:rsid w:val="00114738"/>
    <w:rsid w:val="00116460"/>
    <w:rsid w:val="00124E5B"/>
    <w:rsid w:val="00134B77"/>
    <w:rsid w:val="00143493"/>
    <w:rsid w:val="00154813"/>
    <w:rsid w:val="00183DE2"/>
    <w:rsid w:val="00184513"/>
    <w:rsid w:val="001850FD"/>
    <w:rsid w:val="001B2151"/>
    <w:rsid w:val="001B28DD"/>
    <w:rsid w:val="001B6526"/>
    <w:rsid w:val="001B6C9E"/>
    <w:rsid w:val="001C6BF0"/>
    <w:rsid w:val="001F718F"/>
    <w:rsid w:val="001F7D89"/>
    <w:rsid w:val="00202C5F"/>
    <w:rsid w:val="00204D1D"/>
    <w:rsid w:val="00206632"/>
    <w:rsid w:val="00214DE0"/>
    <w:rsid w:val="00221352"/>
    <w:rsid w:val="00232FE5"/>
    <w:rsid w:val="002766AF"/>
    <w:rsid w:val="002855A0"/>
    <w:rsid w:val="0028587E"/>
    <w:rsid w:val="002A4A84"/>
    <w:rsid w:val="002A4BE2"/>
    <w:rsid w:val="002A6B65"/>
    <w:rsid w:val="002B2CFC"/>
    <w:rsid w:val="002B7E5F"/>
    <w:rsid w:val="002C5EA8"/>
    <w:rsid w:val="002E00F4"/>
    <w:rsid w:val="002E4923"/>
    <w:rsid w:val="002E5087"/>
    <w:rsid w:val="002E79A4"/>
    <w:rsid w:val="002F0E08"/>
    <w:rsid w:val="002F1ABE"/>
    <w:rsid w:val="002F2E52"/>
    <w:rsid w:val="0030476C"/>
    <w:rsid w:val="00343489"/>
    <w:rsid w:val="00345C53"/>
    <w:rsid w:val="00347819"/>
    <w:rsid w:val="003543EE"/>
    <w:rsid w:val="00361FF6"/>
    <w:rsid w:val="003714A6"/>
    <w:rsid w:val="003A5BD8"/>
    <w:rsid w:val="003B12EC"/>
    <w:rsid w:val="003B7BC4"/>
    <w:rsid w:val="003C1AFA"/>
    <w:rsid w:val="003C38F5"/>
    <w:rsid w:val="003C6A61"/>
    <w:rsid w:val="003D6184"/>
    <w:rsid w:val="003D7BD6"/>
    <w:rsid w:val="00401ED1"/>
    <w:rsid w:val="0044549B"/>
    <w:rsid w:val="00445950"/>
    <w:rsid w:val="00462516"/>
    <w:rsid w:val="00472D6B"/>
    <w:rsid w:val="0048748F"/>
    <w:rsid w:val="004B4ED4"/>
    <w:rsid w:val="004B55E2"/>
    <w:rsid w:val="004C2FB3"/>
    <w:rsid w:val="004C5CAB"/>
    <w:rsid w:val="004E7FA0"/>
    <w:rsid w:val="00526833"/>
    <w:rsid w:val="00534F95"/>
    <w:rsid w:val="0054643D"/>
    <w:rsid w:val="005514E6"/>
    <w:rsid w:val="0055353E"/>
    <w:rsid w:val="00553EF0"/>
    <w:rsid w:val="00560842"/>
    <w:rsid w:val="0056769B"/>
    <w:rsid w:val="00575B0D"/>
    <w:rsid w:val="00591CFE"/>
    <w:rsid w:val="005A0EFD"/>
    <w:rsid w:val="005A2C9F"/>
    <w:rsid w:val="005A6A4B"/>
    <w:rsid w:val="005A6F22"/>
    <w:rsid w:val="005B1831"/>
    <w:rsid w:val="005F3584"/>
    <w:rsid w:val="006243D8"/>
    <w:rsid w:val="0062565D"/>
    <w:rsid w:val="006271A5"/>
    <w:rsid w:val="0063487A"/>
    <w:rsid w:val="006568CD"/>
    <w:rsid w:val="00664AA3"/>
    <w:rsid w:val="006703CA"/>
    <w:rsid w:val="00684B8C"/>
    <w:rsid w:val="006934CC"/>
    <w:rsid w:val="00696745"/>
    <w:rsid w:val="006A029C"/>
    <w:rsid w:val="006A19FB"/>
    <w:rsid w:val="006A6C7D"/>
    <w:rsid w:val="006D52B9"/>
    <w:rsid w:val="006D7A14"/>
    <w:rsid w:val="006E32BC"/>
    <w:rsid w:val="006F1D97"/>
    <w:rsid w:val="00727339"/>
    <w:rsid w:val="007363B7"/>
    <w:rsid w:val="00792183"/>
    <w:rsid w:val="007A5608"/>
    <w:rsid w:val="007C474E"/>
    <w:rsid w:val="007E19ED"/>
    <w:rsid w:val="00801682"/>
    <w:rsid w:val="00826486"/>
    <w:rsid w:val="00841B6F"/>
    <w:rsid w:val="00847B6E"/>
    <w:rsid w:val="0085045C"/>
    <w:rsid w:val="008734E6"/>
    <w:rsid w:val="00886527"/>
    <w:rsid w:val="0089326A"/>
    <w:rsid w:val="008A3468"/>
    <w:rsid w:val="008D3E65"/>
    <w:rsid w:val="008F4241"/>
    <w:rsid w:val="008F5FFD"/>
    <w:rsid w:val="0090094E"/>
    <w:rsid w:val="00906C70"/>
    <w:rsid w:val="0091179D"/>
    <w:rsid w:val="00916B60"/>
    <w:rsid w:val="00945B97"/>
    <w:rsid w:val="009478A1"/>
    <w:rsid w:val="00951D54"/>
    <w:rsid w:val="009633E0"/>
    <w:rsid w:val="009768A0"/>
    <w:rsid w:val="00983C6C"/>
    <w:rsid w:val="00997569"/>
    <w:rsid w:val="009A3546"/>
    <w:rsid w:val="009C122B"/>
    <w:rsid w:val="009D3462"/>
    <w:rsid w:val="009D3592"/>
    <w:rsid w:val="009E2679"/>
    <w:rsid w:val="009E4D62"/>
    <w:rsid w:val="009E7BD5"/>
    <w:rsid w:val="00A14AFE"/>
    <w:rsid w:val="00A23EA5"/>
    <w:rsid w:val="00A2639E"/>
    <w:rsid w:val="00A32AC2"/>
    <w:rsid w:val="00A34892"/>
    <w:rsid w:val="00A41572"/>
    <w:rsid w:val="00A44732"/>
    <w:rsid w:val="00A51691"/>
    <w:rsid w:val="00A80687"/>
    <w:rsid w:val="00A85673"/>
    <w:rsid w:val="00A921AF"/>
    <w:rsid w:val="00AC0851"/>
    <w:rsid w:val="00AC2DA5"/>
    <w:rsid w:val="00AC3A17"/>
    <w:rsid w:val="00AD0820"/>
    <w:rsid w:val="00AE13F7"/>
    <w:rsid w:val="00B02011"/>
    <w:rsid w:val="00B05FE2"/>
    <w:rsid w:val="00B0732A"/>
    <w:rsid w:val="00B162B3"/>
    <w:rsid w:val="00B277F9"/>
    <w:rsid w:val="00B44CD3"/>
    <w:rsid w:val="00B86561"/>
    <w:rsid w:val="00B953D6"/>
    <w:rsid w:val="00BA6D34"/>
    <w:rsid w:val="00BD2AE6"/>
    <w:rsid w:val="00BE335D"/>
    <w:rsid w:val="00C14AC3"/>
    <w:rsid w:val="00C20CE7"/>
    <w:rsid w:val="00C23434"/>
    <w:rsid w:val="00C257F5"/>
    <w:rsid w:val="00C37D0C"/>
    <w:rsid w:val="00C428E5"/>
    <w:rsid w:val="00C456D7"/>
    <w:rsid w:val="00C46BC8"/>
    <w:rsid w:val="00C55C0E"/>
    <w:rsid w:val="00C56880"/>
    <w:rsid w:val="00C608D4"/>
    <w:rsid w:val="00C679A0"/>
    <w:rsid w:val="00C75EE0"/>
    <w:rsid w:val="00C800A4"/>
    <w:rsid w:val="00C903A0"/>
    <w:rsid w:val="00C91655"/>
    <w:rsid w:val="00CB7B4A"/>
    <w:rsid w:val="00CC14B9"/>
    <w:rsid w:val="00CC77CE"/>
    <w:rsid w:val="00CD4EF2"/>
    <w:rsid w:val="00CD68D3"/>
    <w:rsid w:val="00CE280C"/>
    <w:rsid w:val="00CE4297"/>
    <w:rsid w:val="00CE5896"/>
    <w:rsid w:val="00D02FEE"/>
    <w:rsid w:val="00D04720"/>
    <w:rsid w:val="00D2391E"/>
    <w:rsid w:val="00D60EDD"/>
    <w:rsid w:val="00D61D13"/>
    <w:rsid w:val="00D940C1"/>
    <w:rsid w:val="00DB0235"/>
    <w:rsid w:val="00DC1B72"/>
    <w:rsid w:val="00DC3ED9"/>
    <w:rsid w:val="00DD20A2"/>
    <w:rsid w:val="00DF02E0"/>
    <w:rsid w:val="00E11C05"/>
    <w:rsid w:val="00E22E55"/>
    <w:rsid w:val="00E37A97"/>
    <w:rsid w:val="00E50657"/>
    <w:rsid w:val="00E575EB"/>
    <w:rsid w:val="00E66116"/>
    <w:rsid w:val="00E72CDA"/>
    <w:rsid w:val="00E934A6"/>
    <w:rsid w:val="00EA736C"/>
    <w:rsid w:val="00EB125B"/>
    <w:rsid w:val="00EB49AE"/>
    <w:rsid w:val="00EB69FE"/>
    <w:rsid w:val="00EC7BBA"/>
    <w:rsid w:val="00ED1196"/>
    <w:rsid w:val="00ED18A9"/>
    <w:rsid w:val="00EF073F"/>
    <w:rsid w:val="00EF228F"/>
    <w:rsid w:val="00F07FEB"/>
    <w:rsid w:val="00F10638"/>
    <w:rsid w:val="00F15C82"/>
    <w:rsid w:val="00F30E73"/>
    <w:rsid w:val="00F40D20"/>
    <w:rsid w:val="00F52A51"/>
    <w:rsid w:val="00F93BBF"/>
    <w:rsid w:val="00FA21F4"/>
    <w:rsid w:val="00FB0D00"/>
    <w:rsid w:val="00FB1FFD"/>
    <w:rsid w:val="00FB410B"/>
    <w:rsid w:val="00FC0AB1"/>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4076481B"/>
  <w15:docId w15:val="{69E1D883-EEBA-45BB-8387-EE4C4080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4A84"/>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paragraph" w:customStyle="1" w:styleId="Default">
    <w:name w:val="Default"/>
    <w:rsid w:val="00C456D7"/>
    <w:pPr>
      <w:autoSpaceDE w:val="0"/>
      <w:autoSpaceDN w:val="0"/>
      <w:adjustRightInd w:val="0"/>
    </w:pPr>
    <w:rPr>
      <w:rFonts w:ascii="Verdana" w:eastAsiaTheme="minorHAnsi" w:hAnsi="Verdana" w:cs="Verdana"/>
      <w:color w:val="000000"/>
      <w:sz w:val="24"/>
      <w:szCs w:val="24"/>
      <w:lang w:val="nl-NL"/>
    </w:rPr>
  </w:style>
  <w:style w:type="character" w:styleId="Verwijzingopmerking">
    <w:name w:val="annotation reference"/>
    <w:basedOn w:val="Standaardalinea-lettertype"/>
    <w:uiPriority w:val="99"/>
    <w:semiHidden/>
    <w:unhideWhenUsed/>
    <w:rsid w:val="00553EF0"/>
    <w:rPr>
      <w:sz w:val="16"/>
      <w:szCs w:val="16"/>
    </w:rPr>
  </w:style>
  <w:style w:type="paragraph" w:styleId="Tekstopmerking">
    <w:name w:val="annotation text"/>
    <w:basedOn w:val="Standaard"/>
    <w:link w:val="TekstopmerkingChar"/>
    <w:uiPriority w:val="99"/>
    <w:semiHidden/>
    <w:unhideWhenUsed/>
    <w:rsid w:val="00553E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3EF0"/>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53EF0"/>
    <w:rPr>
      <w:b/>
      <w:bCs/>
    </w:rPr>
  </w:style>
  <w:style w:type="character" w:customStyle="1" w:styleId="OnderwerpvanopmerkingChar">
    <w:name w:val="Onderwerp van opmerking Char"/>
    <w:basedOn w:val="TekstopmerkingChar"/>
    <w:link w:val="Onderwerpvanopmerking"/>
    <w:uiPriority w:val="99"/>
    <w:semiHidden/>
    <w:rsid w:val="00553EF0"/>
    <w:rPr>
      <w:rFonts w:ascii="Verdana" w:hAnsi="Verdan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66654931">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88003062">
      <w:bodyDiv w:val="1"/>
      <w:marLeft w:val="0"/>
      <w:marRight w:val="0"/>
      <w:marTop w:val="0"/>
      <w:marBottom w:val="0"/>
      <w:divBdr>
        <w:top w:val="none" w:sz="0" w:space="0" w:color="auto"/>
        <w:left w:val="none" w:sz="0" w:space="0" w:color="auto"/>
        <w:bottom w:val="none" w:sz="0" w:space="0" w:color="auto"/>
        <w:right w:val="none" w:sz="0" w:space="0" w:color="auto"/>
      </w:divBdr>
      <w:divsChild>
        <w:div w:id="1227296333">
          <w:marLeft w:val="0"/>
          <w:marRight w:val="0"/>
          <w:marTop w:val="0"/>
          <w:marBottom w:val="0"/>
          <w:divBdr>
            <w:top w:val="none" w:sz="0" w:space="0" w:color="auto"/>
            <w:left w:val="none" w:sz="0" w:space="0" w:color="auto"/>
            <w:bottom w:val="none" w:sz="0" w:space="0" w:color="auto"/>
            <w:right w:val="none" w:sz="0" w:space="0" w:color="auto"/>
          </w:divBdr>
          <w:divsChild>
            <w:div w:id="952663277">
              <w:marLeft w:val="0"/>
              <w:marRight w:val="0"/>
              <w:marTop w:val="150"/>
              <w:marBottom w:val="0"/>
              <w:divBdr>
                <w:top w:val="none" w:sz="0" w:space="0" w:color="auto"/>
                <w:left w:val="none" w:sz="0" w:space="0" w:color="auto"/>
                <w:bottom w:val="none" w:sz="0" w:space="0" w:color="auto"/>
                <w:right w:val="none" w:sz="0" w:space="0" w:color="auto"/>
              </w:divBdr>
              <w:divsChild>
                <w:div w:id="589199456">
                  <w:marLeft w:val="-150"/>
                  <w:marRight w:val="-150"/>
                  <w:marTop w:val="0"/>
                  <w:marBottom w:val="0"/>
                  <w:divBdr>
                    <w:top w:val="none" w:sz="0" w:space="0" w:color="auto"/>
                    <w:left w:val="none" w:sz="0" w:space="0" w:color="auto"/>
                    <w:bottom w:val="none" w:sz="0" w:space="0" w:color="auto"/>
                    <w:right w:val="none" w:sz="0" w:space="0" w:color="auto"/>
                  </w:divBdr>
                  <w:divsChild>
                    <w:div w:id="1119691109">
                      <w:marLeft w:val="0"/>
                      <w:marRight w:val="0"/>
                      <w:marTop w:val="0"/>
                      <w:marBottom w:val="0"/>
                      <w:divBdr>
                        <w:top w:val="none" w:sz="0" w:space="0" w:color="auto"/>
                        <w:left w:val="none" w:sz="0" w:space="0" w:color="auto"/>
                        <w:bottom w:val="none" w:sz="0" w:space="0" w:color="auto"/>
                        <w:right w:val="none" w:sz="0" w:space="0" w:color="auto"/>
                      </w:divBdr>
                      <w:divsChild>
                        <w:div w:id="1888636491">
                          <w:marLeft w:val="0"/>
                          <w:marRight w:val="0"/>
                          <w:marTop w:val="0"/>
                          <w:marBottom w:val="0"/>
                          <w:divBdr>
                            <w:top w:val="none" w:sz="0" w:space="0" w:color="auto"/>
                            <w:left w:val="none" w:sz="0" w:space="0" w:color="auto"/>
                            <w:bottom w:val="none" w:sz="0" w:space="0" w:color="auto"/>
                            <w:right w:val="none" w:sz="0" w:space="0" w:color="auto"/>
                          </w:divBdr>
                          <w:divsChild>
                            <w:div w:id="103036594">
                              <w:marLeft w:val="0"/>
                              <w:marRight w:val="0"/>
                              <w:marTop w:val="0"/>
                              <w:marBottom w:val="0"/>
                              <w:divBdr>
                                <w:top w:val="none" w:sz="0" w:space="0" w:color="auto"/>
                                <w:left w:val="none" w:sz="0" w:space="0" w:color="auto"/>
                                <w:bottom w:val="none" w:sz="0" w:space="0" w:color="auto"/>
                                <w:right w:val="none" w:sz="0" w:space="0" w:color="auto"/>
                              </w:divBdr>
                              <w:divsChild>
                                <w:div w:id="1729571019">
                                  <w:marLeft w:val="-150"/>
                                  <w:marRight w:val="-150"/>
                                  <w:marTop w:val="0"/>
                                  <w:marBottom w:val="0"/>
                                  <w:divBdr>
                                    <w:top w:val="none" w:sz="0" w:space="0" w:color="auto"/>
                                    <w:left w:val="none" w:sz="0" w:space="0" w:color="auto"/>
                                    <w:bottom w:val="none" w:sz="0" w:space="0" w:color="auto"/>
                                    <w:right w:val="none" w:sz="0" w:space="0" w:color="auto"/>
                                  </w:divBdr>
                                  <w:divsChild>
                                    <w:div w:id="1850947207">
                                      <w:marLeft w:val="0"/>
                                      <w:marRight w:val="0"/>
                                      <w:marTop w:val="0"/>
                                      <w:marBottom w:val="0"/>
                                      <w:divBdr>
                                        <w:top w:val="none" w:sz="0" w:space="0" w:color="auto"/>
                                        <w:left w:val="none" w:sz="0" w:space="0" w:color="auto"/>
                                        <w:bottom w:val="none" w:sz="0" w:space="0" w:color="auto"/>
                                        <w:right w:val="none" w:sz="0" w:space="0" w:color="auto"/>
                                      </w:divBdr>
                                      <w:divsChild>
                                        <w:div w:id="1616597054">
                                          <w:marLeft w:val="0"/>
                                          <w:marRight w:val="0"/>
                                          <w:marTop w:val="0"/>
                                          <w:marBottom w:val="0"/>
                                          <w:divBdr>
                                            <w:top w:val="none" w:sz="0" w:space="0" w:color="auto"/>
                                            <w:left w:val="none" w:sz="0" w:space="0" w:color="auto"/>
                                            <w:bottom w:val="none" w:sz="0" w:space="0" w:color="auto"/>
                                            <w:right w:val="none" w:sz="0" w:space="0" w:color="auto"/>
                                          </w:divBdr>
                                          <w:divsChild>
                                            <w:div w:id="66536365">
                                              <w:marLeft w:val="-150"/>
                                              <w:marRight w:val="-150"/>
                                              <w:marTop w:val="0"/>
                                              <w:marBottom w:val="0"/>
                                              <w:divBdr>
                                                <w:top w:val="none" w:sz="0" w:space="0" w:color="auto"/>
                                                <w:left w:val="none" w:sz="0" w:space="0" w:color="auto"/>
                                                <w:bottom w:val="none" w:sz="0" w:space="0" w:color="auto"/>
                                                <w:right w:val="none" w:sz="0" w:space="0" w:color="auto"/>
                                              </w:divBdr>
                                              <w:divsChild>
                                                <w:div w:id="24986439">
                                                  <w:marLeft w:val="0"/>
                                                  <w:marRight w:val="0"/>
                                                  <w:marTop w:val="0"/>
                                                  <w:marBottom w:val="0"/>
                                                  <w:divBdr>
                                                    <w:top w:val="none" w:sz="0" w:space="0" w:color="auto"/>
                                                    <w:left w:val="none" w:sz="0" w:space="0" w:color="auto"/>
                                                    <w:bottom w:val="none" w:sz="0" w:space="0" w:color="auto"/>
                                                    <w:right w:val="none" w:sz="0" w:space="0" w:color="auto"/>
                                                  </w:divBdr>
                                                </w:div>
                                                <w:div w:id="93325483">
                                                  <w:marLeft w:val="0"/>
                                                  <w:marRight w:val="0"/>
                                                  <w:marTop w:val="0"/>
                                                  <w:marBottom w:val="0"/>
                                                  <w:divBdr>
                                                    <w:top w:val="none" w:sz="0" w:space="0" w:color="auto"/>
                                                    <w:left w:val="none" w:sz="0" w:space="0" w:color="auto"/>
                                                    <w:bottom w:val="none" w:sz="0" w:space="0" w:color="auto"/>
                                                    <w:right w:val="none" w:sz="0" w:space="0" w:color="auto"/>
                                                  </w:divBdr>
                                                </w:div>
                                              </w:divsChild>
                                            </w:div>
                                            <w:div w:id="130638074">
                                              <w:marLeft w:val="-150"/>
                                              <w:marRight w:val="-150"/>
                                              <w:marTop w:val="0"/>
                                              <w:marBottom w:val="0"/>
                                              <w:divBdr>
                                                <w:top w:val="none" w:sz="0" w:space="0" w:color="auto"/>
                                                <w:left w:val="none" w:sz="0" w:space="0" w:color="auto"/>
                                                <w:bottom w:val="none" w:sz="0" w:space="0" w:color="auto"/>
                                                <w:right w:val="none" w:sz="0" w:space="0" w:color="auto"/>
                                              </w:divBdr>
                                              <w:divsChild>
                                                <w:div w:id="1276596086">
                                                  <w:marLeft w:val="0"/>
                                                  <w:marRight w:val="0"/>
                                                  <w:marTop w:val="0"/>
                                                  <w:marBottom w:val="0"/>
                                                  <w:divBdr>
                                                    <w:top w:val="none" w:sz="0" w:space="0" w:color="auto"/>
                                                    <w:left w:val="none" w:sz="0" w:space="0" w:color="auto"/>
                                                    <w:bottom w:val="none" w:sz="0" w:space="0" w:color="auto"/>
                                                    <w:right w:val="none" w:sz="0" w:space="0" w:color="auto"/>
                                                  </w:divBdr>
                                                </w:div>
                                                <w:div w:id="1564637721">
                                                  <w:marLeft w:val="0"/>
                                                  <w:marRight w:val="0"/>
                                                  <w:marTop w:val="0"/>
                                                  <w:marBottom w:val="0"/>
                                                  <w:divBdr>
                                                    <w:top w:val="none" w:sz="0" w:space="0" w:color="auto"/>
                                                    <w:left w:val="none" w:sz="0" w:space="0" w:color="auto"/>
                                                    <w:bottom w:val="none" w:sz="0" w:space="0" w:color="auto"/>
                                                    <w:right w:val="none" w:sz="0" w:space="0" w:color="auto"/>
                                                  </w:divBdr>
                                                </w:div>
                                                <w:div w:id="1852376520">
                                                  <w:marLeft w:val="0"/>
                                                  <w:marRight w:val="0"/>
                                                  <w:marTop w:val="0"/>
                                                  <w:marBottom w:val="0"/>
                                                  <w:divBdr>
                                                    <w:top w:val="none" w:sz="0" w:space="0" w:color="auto"/>
                                                    <w:left w:val="none" w:sz="0" w:space="0" w:color="auto"/>
                                                    <w:bottom w:val="none" w:sz="0" w:space="0" w:color="auto"/>
                                                    <w:right w:val="none" w:sz="0" w:space="0" w:color="auto"/>
                                                  </w:divBdr>
                                                </w:div>
                                              </w:divsChild>
                                            </w:div>
                                            <w:div w:id="345402692">
                                              <w:marLeft w:val="-150"/>
                                              <w:marRight w:val="-150"/>
                                              <w:marTop w:val="0"/>
                                              <w:marBottom w:val="0"/>
                                              <w:divBdr>
                                                <w:top w:val="none" w:sz="0" w:space="0" w:color="auto"/>
                                                <w:left w:val="none" w:sz="0" w:space="0" w:color="auto"/>
                                                <w:bottom w:val="none" w:sz="0" w:space="0" w:color="auto"/>
                                                <w:right w:val="none" w:sz="0" w:space="0" w:color="auto"/>
                                              </w:divBdr>
                                              <w:divsChild>
                                                <w:div w:id="521939176">
                                                  <w:marLeft w:val="0"/>
                                                  <w:marRight w:val="0"/>
                                                  <w:marTop w:val="0"/>
                                                  <w:marBottom w:val="0"/>
                                                  <w:divBdr>
                                                    <w:top w:val="none" w:sz="0" w:space="0" w:color="auto"/>
                                                    <w:left w:val="none" w:sz="0" w:space="0" w:color="auto"/>
                                                    <w:bottom w:val="none" w:sz="0" w:space="0" w:color="auto"/>
                                                    <w:right w:val="none" w:sz="0" w:space="0" w:color="auto"/>
                                                  </w:divBdr>
                                                </w:div>
                                                <w:div w:id="1740009199">
                                                  <w:marLeft w:val="0"/>
                                                  <w:marRight w:val="0"/>
                                                  <w:marTop w:val="0"/>
                                                  <w:marBottom w:val="0"/>
                                                  <w:divBdr>
                                                    <w:top w:val="none" w:sz="0" w:space="0" w:color="auto"/>
                                                    <w:left w:val="none" w:sz="0" w:space="0" w:color="auto"/>
                                                    <w:bottom w:val="none" w:sz="0" w:space="0" w:color="auto"/>
                                                    <w:right w:val="none" w:sz="0" w:space="0" w:color="auto"/>
                                                  </w:divBdr>
                                                </w:div>
                                                <w:div w:id="2045597976">
                                                  <w:marLeft w:val="0"/>
                                                  <w:marRight w:val="0"/>
                                                  <w:marTop w:val="0"/>
                                                  <w:marBottom w:val="0"/>
                                                  <w:divBdr>
                                                    <w:top w:val="none" w:sz="0" w:space="0" w:color="auto"/>
                                                    <w:left w:val="none" w:sz="0" w:space="0" w:color="auto"/>
                                                    <w:bottom w:val="none" w:sz="0" w:space="0" w:color="auto"/>
                                                    <w:right w:val="none" w:sz="0" w:space="0" w:color="auto"/>
                                                  </w:divBdr>
                                                </w:div>
                                              </w:divsChild>
                                            </w:div>
                                            <w:div w:id="941111306">
                                              <w:marLeft w:val="-150"/>
                                              <w:marRight w:val="-150"/>
                                              <w:marTop w:val="0"/>
                                              <w:marBottom w:val="0"/>
                                              <w:divBdr>
                                                <w:top w:val="none" w:sz="0" w:space="0" w:color="auto"/>
                                                <w:left w:val="none" w:sz="0" w:space="0" w:color="auto"/>
                                                <w:bottom w:val="none" w:sz="0" w:space="0" w:color="auto"/>
                                                <w:right w:val="none" w:sz="0" w:space="0" w:color="auto"/>
                                              </w:divBdr>
                                              <w:divsChild>
                                                <w:div w:id="291060338">
                                                  <w:marLeft w:val="0"/>
                                                  <w:marRight w:val="0"/>
                                                  <w:marTop w:val="0"/>
                                                  <w:marBottom w:val="0"/>
                                                  <w:divBdr>
                                                    <w:top w:val="none" w:sz="0" w:space="0" w:color="auto"/>
                                                    <w:left w:val="none" w:sz="0" w:space="0" w:color="auto"/>
                                                    <w:bottom w:val="none" w:sz="0" w:space="0" w:color="auto"/>
                                                    <w:right w:val="none" w:sz="0" w:space="0" w:color="auto"/>
                                                  </w:divBdr>
                                                </w:div>
                                                <w:div w:id="1489712601">
                                                  <w:marLeft w:val="0"/>
                                                  <w:marRight w:val="0"/>
                                                  <w:marTop w:val="0"/>
                                                  <w:marBottom w:val="0"/>
                                                  <w:divBdr>
                                                    <w:top w:val="none" w:sz="0" w:space="0" w:color="auto"/>
                                                    <w:left w:val="none" w:sz="0" w:space="0" w:color="auto"/>
                                                    <w:bottom w:val="none" w:sz="0" w:space="0" w:color="auto"/>
                                                    <w:right w:val="none" w:sz="0" w:space="0" w:color="auto"/>
                                                  </w:divBdr>
                                                </w:div>
                                                <w:div w:id="1638338231">
                                                  <w:marLeft w:val="0"/>
                                                  <w:marRight w:val="0"/>
                                                  <w:marTop w:val="0"/>
                                                  <w:marBottom w:val="0"/>
                                                  <w:divBdr>
                                                    <w:top w:val="none" w:sz="0" w:space="0" w:color="auto"/>
                                                    <w:left w:val="none" w:sz="0" w:space="0" w:color="auto"/>
                                                    <w:bottom w:val="none" w:sz="0" w:space="0" w:color="auto"/>
                                                    <w:right w:val="none" w:sz="0" w:space="0" w:color="auto"/>
                                                  </w:divBdr>
                                                </w:div>
                                              </w:divsChild>
                                            </w:div>
                                            <w:div w:id="1876111351">
                                              <w:marLeft w:val="-150"/>
                                              <w:marRight w:val="-150"/>
                                              <w:marTop w:val="0"/>
                                              <w:marBottom w:val="0"/>
                                              <w:divBdr>
                                                <w:top w:val="none" w:sz="0" w:space="0" w:color="auto"/>
                                                <w:left w:val="none" w:sz="0" w:space="0" w:color="auto"/>
                                                <w:bottom w:val="none" w:sz="0" w:space="0" w:color="auto"/>
                                                <w:right w:val="none" w:sz="0" w:space="0" w:color="auto"/>
                                              </w:divBdr>
                                              <w:divsChild>
                                                <w:div w:id="840588174">
                                                  <w:marLeft w:val="0"/>
                                                  <w:marRight w:val="0"/>
                                                  <w:marTop w:val="0"/>
                                                  <w:marBottom w:val="0"/>
                                                  <w:divBdr>
                                                    <w:top w:val="none" w:sz="0" w:space="0" w:color="auto"/>
                                                    <w:left w:val="none" w:sz="0" w:space="0" w:color="auto"/>
                                                    <w:bottom w:val="none" w:sz="0" w:space="0" w:color="auto"/>
                                                    <w:right w:val="none" w:sz="0" w:space="0" w:color="auto"/>
                                                  </w:divBdr>
                                                </w:div>
                                                <w:div w:id="1589607949">
                                                  <w:marLeft w:val="0"/>
                                                  <w:marRight w:val="0"/>
                                                  <w:marTop w:val="0"/>
                                                  <w:marBottom w:val="0"/>
                                                  <w:divBdr>
                                                    <w:top w:val="none" w:sz="0" w:space="0" w:color="auto"/>
                                                    <w:left w:val="none" w:sz="0" w:space="0" w:color="auto"/>
                                                    <w:bottom w:val="none" w:sz="0" w:space="0" w:color="auto"/>
                                                    <w:right w:val="none" w:sz="0" w:space="0" w:color="auto"/>
                                                  </w:divBdr>
                                                </w:div>
                                                <w:div w:id="1610115938">
                                                  <w:marLeft w:val="0"/>
                                                  <w:marRight w:val="0"/>
                                                  <w:marTop w:val="0"/>
                                                  <w:marBottom w:val="0"/>
                                                  <w:divBdr>
                                                    <w:top w:val="none" w:sz="0" w:space="0" w:color="auto"/>
                                                    <w:left w:val="none" w:sz="0" w:space="0" w:color="auto"/>
                                                    <w:bottom w:val="none" w:sz="0" w:space="0" w:color="auto"/>
                                                    <w:right w:val="none" w:sz="0" w:space="0" w:color="auto"/>
                                                  </w:divBdr>
                                                </w:div>
                                              </w:divsChild>
                                            </w:div>
                                            <w:div w:id="2042971530">
                                              <w:marLeft w:val="-150"/>
                                              <w:marRight w:val="-150"/>
                                              <w:marTop w:val="0"/>
                                              <w:marBottom w:val="0"/>
                                              <w:divBdr>
                                                <w:top w:val="none" w:sz="0" w:space="0" w:color="auto"/>
                                                <w:left w:val="none" w:sz="0" w:space="0" w:color="auto"/>
                                                <w:bottom w:val="none" w:sz="0" w:space="0" w:color="auto"/>
                                                <w:right w:val="none" w:sz="0" w:space="0" w:color="auto"/>
                                              </w:divBdr>
                                              <w:divsChild>
                                                <w:div w:id="248732068">
                                                  <w:marLeft w:val="0"/>
                                                  <w:marRight w:val="0"/>
                                                  <w:marTop w:val="0"/>
                                                  <w:marBottom w:val="0"/>
                                                  <w:divBdr>
                                                    <w:top w:val="none" w:sz="0" w:space="0" w:color="auto"/>
                                                    <w:left w:val="none" w:sz="0" w:space="0" w:color="auto"/>
                                                    <w:bottom w:val="none" w:sz="0" w:space="0" w:color="auto"/>
                                                    <w:right w:val="none" w:sz="0" w:space="0" w:color="auto"/>
                                                  </w:divBdr>
                                                </w:div>
                                                <w:div w:id="1147627387">
                                                  <w:marLeft w:val="0"/>
                                                  <w:marRight w:val="0"/>
                                                  <w:marTop w:val="0"/>
                                                  <w:marBottom w:val="0"/>
                                                  <w:divBdr>
                                                    <w:top w:val="none" w:sz="0" w:space="0" w:color="auto"/>
                                                    <w:left w:val="none" w:sz="0" w:space="0" w:color="auto"/>
                                                    <w:bottom w:val="none" w:sz="0" w:space="0" w:color="auto"/>
                                                    <w:right w:val="none" w:sz="0" w:space="0" w:color="auto"/>
                                                  </w:divBdr>
                                                </w:div>
                                                <w:div w:id="1707409680">
                                                  <w:marLeft w:val="0"/>
                                                  <w:marRight w:val="0"/>
                                                  <w:marTop w:val="0"/>
                                                  <w:marBottom w:val="0"/>
                                                  <w:divBdr>
                                                    <w:top w:val="none" w:sz="0" w:space="0" w:color="auto"/>
                                                    <w:left w:val="none" w:sz="0" w:space="0" w:color="auto"/>
                                                    <w:bottom w:val="none" w:sz="0" w:space="0" w:color="auto"/>
                                                    <w:right w:val="none" w:sz="0" w:space="0" w:color="auto"/>
                                                  </w:divBdr>
                                                </w:div>
                                              </w:divsChild>
                                            </w:div>
                                            <w:div w:id="2109428681">
                                              <w:marLeft w:val="-150"/>
                                              <w:marRight w:val="-150"/>
                                              <w:marTop w:val="0"/>
                                              <w:marBottom w:val="0"/>
                                              <w:divBdr>
                                                <w:top w:val="none" w:sz="0" w:space="0" w:color="auto"/>
                                                <w:left w:val="none" w:sz="0" w:space="0" w:color="auto"/>
                                                <w:bottom w:val="none" w:sz="0" w:space="0" w:color="auto"/>
                                                <w:right w:val="none" w:sz="0" w:space="0" w:color="auto"/>
                                              </w:divBdr>
                                              <w:divsChild>
                                                <w:div w:id="504168454">
                                                  <w:marLeft w:val="0"/>
                                                  <w:marRight w:val="0"/>
                                                  <w:marTop w:val="0"/>
                                                  <w:marBottom w:val="0"/>
                                                  <w:divBdr>
                                                    <w:top w:val="none" w:sz="0" w:space="0" w:color="auto"/>
                                                    <w:left w:val="none" w:sz="0" w:space="0" w:color="auto"/>
                                                    <w:bottom w:val="none" w:sz="0" w:space="0" w:color="auto"/>
                                                    <w:right w:val="none" w:sz="0" w:space="0" w:color="auto"/>
                                                  </w:divBdr>
                                                </w:div>
                                                <w:div w:id="957637409">
                                                  <w:marLeft w:val="0"/>
                                                  <w:marRight w:val="0"/>
                                                  <w:marTop w:val="0"/>
                                                  <w:marBottom w:val="0"/>
                                                  <w:divBdr>
                                                    <w:top w:val="none" w:sz="0" w:space="0" w:color="auto"/>
                                                    <w:left w:val="none" w:sz="0" w:space="0" w:color="auto"/>
                                                    <w:bottom w:val="none" w:sz="0" w:space="0" w:color="auto"/>
                                                    <w:right w:val="none" w:sz="0" w:space="0" w:color="auto"/>
                                                  </w:divBdr>
                                                </w:div>
                                                <w:div w:id="1908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06171512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3420">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04965142">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81361942">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inkedin.com/title/senior-consultant-%2F-arbeidshygienist?trk=mprofile_titl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F5470-AF7A-41D4-A421-E7D98B31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TotalTime>
  <Pages>6</Pages>
  <Words>1000</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3</cp:revision>
  <cp:lastPrinted>2017-04-14T10:55:00Z</cp:lastPrinted>
  <dcterms:created xsi:type="dcterms:W3CDTF">2019-03-30T15:13:00Z</dcterms:created>
  <dcterms:modified xsi:type="dcterms:W3CDTF">2019-03-30T15:14:00Z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